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B6" w:rsidRDefault="00E7786E">
      <w:pPr>
        <w:spacing w:after="0" w:line="259" w:lineRule="auto"/>
        <w:ind w:left="0" w:right="7" w:firstLine="0"/>
        <w:jc w:val="center"/>
      </w:pPr>
      <w:r>
        <w:rPr>
          <w:b/>
        </w:rPr>
        <w:t xml:space="preserve">Klauzula Informacyjna (RODO) </w:t>
      </w:r>
    </w:p>
    <w:p w:rsidR="003932B6" w:rsidRDefault="00E7786E">
      <w:pPr>
        <w:spacing w:after="0"/>
        <w:ind w:left="0" w:right="0" w:firstLine="0"/>
      </w:pPr>
      <w:r>
        <w:t xml:space="preserve">Zgodnie z art. 13 ust. 1 i ust. 2 Rozporządzenia Parlamentu Europejskiego i Rady (UE) 2016/679 z dnia 27 kwietnia 2016 r. w sprawie ochrony osób fizycznych w związku z przetwarzaniem danych osobowych i w sprawie </w:t>
      </w:r>
      <w:r>
        <w:t>swobodnego prze</w:t>
      </w:r>
      <w:r>
        <w:t>pływu takich danych oraz uchylenia dyrektywy 95/46/WE (Ogólne rozporządzenie o ochronie danych), informuję, iż:</w:t>
      </w:r>
      <w:r>
        <w:t xml:space="preserve"> </w:t>
      </w:r>
    </w:p>
    <w:p w:rsidR="003932B6" w:rsidRDefault="00E7786E">
      <w:pPr>
        <w:spacing w:after="9" w:line="259" w:lineRule="auto"/>
        <w:ind w:left="0" w:right="0" w:firstLine="0"/>
        <w:jc w:val="left"/>
      </w:pPr>
      <w:r>
        <w:t xml:space="preserve"> </w:t>
      </w:r>
    </w:p>
    <w:p w:rsidR="003932B6" w:rsidRDefault="00E7786E">
      <w:pPr>
        <w:numPr>
          <w:ilvl w:val="0"/>
          <w:numId w:val="1"/>
        </w:numPr>
        <w:spacing w:after="0" w:line="259" w:lineRule="auto"/>
        <w:ind w:right="0" w:hanging="348"/>
      </w:pPr>
      <w:r>
        <w:t xml:space="preserve">Administratorem Pani/Pana danych osobowych jest  Urząd Gminy w Tczowie, Tczów 124, 26-706 Tczów. </w:t>
      </w:r>
      <w:bookmarkStart w:id="0" w:name="_GoBack"/>
      <w:bookmarkEnd w:id="0"/>
    </w:p>
    <w:p w:rsidR="003932B6" w:rsidRDefault="00E7786E">
      <w:pPr>
        <w:numPr>
          <w:ilvl w:val="0"/>
          <w:numId w:val="1"/>
        </w:numPr>
        <w:ind w:right="0" w:hanging="348"/>
      </w:pPr>
      <w:r>
        <w:t>Jeśli ma Pani/</w:t>
      </w:r>
      <w:r>
        <w:t>Pan pytania do</w:t>
      </w:r>
      <w:r>
        <w:t>tyczące sposobu</w:t>
      </w:r>
      <w:r>
        <w:t xml:space="preserve"> i zakresu przetwarzania Pani/Pana danych osobowych w </w:t>
      </w:r>
      <w:r>
        <w:t>zakresie działania Urzędu, a także przysługujących Pani/Panu uprawnień, może się Pani/Pan skontaktować się z Inspektorem Ochrony Danych Osobowych w urzędzi</w:t>
      </w:r>
      <w:r>
        <w:t>e</w:t>
      </w:r>
      <w:r>
        <w:t xml:space="preserve"> </w:t>
      </w:r>
      <w:r>
        <w:t>za pomocą adresu</w:t>
      </w:r>
      <w:r>
        <w:t xml:space="preserve"> </w:t>
      </w:r>
      <w:r>
        <w:rPr>
          <w:color w:val="0000FF"/>
          <w:u w:val="single" w:color="0000FF"/>
        </w:rPr>
        <w:t>iodo@tczow.</w:t>
      </w:r>
      <w:r>
        <w:rPr>
          <w:color w:val="0000FF"/>
          <w:u w:val="single" w:color="0000FF"/>
        </w:rPr>
        <w:t>pl</w:t>
      </w:r>
      <w:r>
        <w:t xml:space="preserve">. </w:t>
      </w:r>
    </w:p>
    <w:p w:rsidR="003932B6" w:rsidRDefault="00E7786E">
      <w:pPr>
        <w:numPr>
          <w:ilvl w:val="0"/>
          <w:numId w:val="1"/>
        </w:numPr>
        <w:ind w:right="0" w:hanging="348"/>
      </w:pPr>
      <w:r>
        <w:t>Administrator danych osobowych przetwarza Pani/Pana dane osobowe na podstawie obowiązujących przepisów prawa</w:t>
      </w:r>
      <w:r>
        <w:t xml:space="preserve"> </w:t>
      </w:r>
      <w:r>
        <w:t>Pani/Pana dane osobowe przetwarzane są w celu</w:t>
      </w:r>
      <w:r>
        <w:t xml:space="preserve"> uzyskania zwrotu podatku akcyzowego zawartego </w:t>
      </w:r>
      <w:r>
        <w:t>w cenie oleju na</w:t>
      </w:r>
      <w:r>
        <w:t>pędowego wykorzystywanego do produkcji rolnej</w:t>
      </w:r>
      <w:r>
        <w:t xml:space="preserve">, na podstawie ustawy z dnia 10 marca 2006 r. o zwrocie podatku akcyzowego zawartego </w:t>
      </w:r>
      <w:r>
        <w:t>w cenie oleju napędowe</w:t>
      </w:r>
      <w:r>
        <w:t xml:space="preserve">go wykorzystywanego do produkcji rolnej (Dz. U. z 2015 poz. 1340 oraz z 2018 r. poz. 2244 i 2247). </w:t>
      </w:r>
    </w:p>
    <w:p w:rsidR="003932B6" w:rsidRDefault="00E7786E">
      <w:pPr>
        <w:numPr>
          <w:ilvl w:val="0"/>
          <w:numId w:val="1"/>
        </w:numPr>
        <w:ind w:right="0" w:hanging="348"/>
      </w:pPr>
      <w:r>
        <w:t>Będz</w:t>
      </w:r>
      <w:r>
        <w:t xml:space="preserve">iemy przechowywać dane osobowe w okresie niezbędnym do załatwienia Twojej sprawy. Ponadto </w:t>
      </w:r>
      <w:r>
        <w:t xml:space="preserve">przechowujemy Twoje dane w celach archiwalnych w terminach wymaganym przepisami prawa.  </w:t>
      </w:r>
    </w:p>
    <w:p w:rsidR="003932B6" w:rsidRDefault="00E7786E">
      <w:pPr>
        <w:numPr>
          <w:ilvl w:val="0"/>
          <w:numId w:val="1"/>
        </w:numPr>
        <w:ind w:right="0" w:hanging="348"/>
      </w:pPr>
      <w:r>
        <w:t>W związku z przetwarzaniem Pani/Pana danych osobowych przysługują</w:t>
      </w:r>
      <w:r>
        <w:t xml:space="preserve"> Pani/Pan</w:t>
      </w:r>
      <w:r>
        <w:t>u n</w:t>
      </w:r>
      <w:r>
        <w:t xml:space="preserve">astępujące </w:t>
      </w:r>
      <w:r>
        <w:t xml:space="preserve">uprawnienia:  </w:t>
      </w:r>
    </w:p>
    <w:p w:rsidR="003932B6" w:rsidRDefault="00E7786E">
      <w:pPr>
        <w:numPr>
          <w:ilvl w:val="1"/>
          <w:numId w:val="1"/>
        </w:numPr>
        <w:ind w:right="0" w:hanging="336"/>
      </w:pPr>
      <w:r>
        <w:t>prawo dostępu do danych osobowych, w tym prawo do uzyskania kopii tych danych;</w:t>
      </w:r>
      <w:r>
        <w:t xml:space="preserve"> </w:t>
      </w:r>
    </w:p>
    <w:p w:rsidR="003932B6" w:rsidRDefault="00E7786E">
      <w:pPr>
        <w:numPr>
          <w:ilvl w:val="1"/>
          <w:numId w:val="1"/>
        </w:numPr>
        <w:ind w:right="0" w:hanging="336"/>
      </w:pPr>
      <w:r>
        <w:t xml:space="preserve">prawo do żądania sprostowania (poprawiania) danych </w:t>
      </w:r>
      <w:r>
        <w:t xml:space="preserve"> </w:t>
      </w:r>
    </w:p>
    <w:p w:rsidR="003932B6" w:rsidRDefault="00E7786E">
      <w:pPr>
        <w:numPr>
          <w:ilvl w:val="1"/>
          <w:numId w:val="1"/>
        </w:numPr>
        <w:ind w:right="0" w:hanging="336"/>
      </w:pPr>
      <w:r>
        <w:t>prawo do żądania ograniczenia przetwarzania</w:t>
      </w:r>
      <w:r>
        <w:t xml:space="preserve"> danych; </w:t>
      </w:r>
    </w:p>
    <w:p w:rsidR="003932B6" w:rsidRDefault="00E7786E">
      <w:pPr>
        <w:numPr>
          <w:ilvl w:val="0"/>
          <w:numId w:val="1"/>
        </w:numPr>
        <w:ind w:right="0" w:hanging="348"/>
      </w:pPr>
      <w:r>
        <w:t>Pani/Pana dane mogą być przetwarzane w sposó</w:t>
      </w:r>
      <w:r>
        <w:t>b</w:t>
      </w:r>
      <w:r>
        <w:t xml:space="preserve"> </w:t>
      </w:r>
      <w:r>
        <w:t>zautomatyzowany i nie będą profilowane.</w:t>
      </w:r>
      <w:r>
        <w:t xml:space="preserve"> </w:t>
      </w:r>
    </w:p>
    <w:p w:rsidR="003932B6" w:rsidRDefault="00E7786E">
      <w:pPr>
        <w:numPr>
          <w:ilvl w:val="0"/>
          <w:numId w:val="1"/>
        </w:numPr>
        <w:ind w:right="0" w:hanging="348"/>
      </w:pPr>
      <w:r>
        <w:t xml:space="preserve">W przypadku powzięcia informacji o niezgodnym z prawem przetwarzaniu Pani/Pana danych osobowych, przysługuje Pani/Panu prawo wniesienia skargi do organu nadzorczego właściwego w sprawach ochrony </w:t>
      </w:r>
      <w:r>
        <w:t xml:space="preserve">danych osobowych. </w:t>
      </w:r>
      <w:r>
        <w:t xml:space="preserve"> </w:t>
      </w:r>
    </w:p>
    <w:p w:rsidR="003932B6" w:rsidRDefault="00E7786E">
      <w:pPr>
        <w:numPr>
          <w:ilvl w:val="0"/>
          <w:numId w:val="1"/>
        </w:numPr>
        <w:spacing w:after="0" w:line="259" w:lineRule="auto"/>
        <w:ind w:right="0" w:hanging="348"/>
      </w:pPr>
      <w:r>
        <w:t>P</w:t>
      </w:r>
      <w:r>
        <w:t xml:space="preserve">odanie przez Panią/Pana danych osobowych jest obowiązkiem wynikającym z </w:t>
      </w:r>
      <w:r>
        <w:t>art. 6 ust. 2 ustawy z dnia 10 marca 2006 r. o zwrocie podatku akcyzowego zawart</w:t>
      </w:r>
      <w:r>
        <w:t>ego w cenie oleju napędowe</w:t>
      </w:r>
      <w:r>
        <w:t>go wykorzystywanego do produkcji rolnej (Dz. U. z 2015 poz. 1340 oraz z 201</w:t>
      </w:r>
      <w:r>
        <w:t xml:space="preserve">8 r. poz. 2244 i 2247). </w:t>
      </w:r>
    </w:p>
    <w:p w:rsidR="003932B6" w:rsidRDefault="00E7786E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3932B6" w:rsidRDefault="00E7786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932B6" w:rsidRDefault="00E7786E">
      <w:pPr>
        <w:spacing w:after="0" w:line="259" w:lineRule="auto"/>
        <w:ind w:left="0" w:right="0" w:firstLine="0"/>
        <w:jc w:val="right"/>
      </w:pPr>
      <w:r>
        <w:t>………………………………………………………..</w:t>
      </w:r>
      <w:r>
        <w:t xml:space="preserve"> </w:t>
      </w:r>
    </w:p>
    <w:p w:rsidR="003932B6" w:rsidRDefault="00E7786E">
      <w:pPr>
        <w:spacing w:after="0" w:line="259" w:lineRule="auto"/>
        <w:ind w:left="0" w:right="2" w:firstLine="0"/>
        <w:jc w:val="right"/>
      </w:pPr>
      <w:r>
        <w:t xml:space="preserve">Data i podpis </w:t>
      </w:r>
    </w:p>
    <w:sectPr w:rsidR="003932B6">
      <w:pgSz w:w="11908" w:h="16836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1E4"/>
    <w:multiLevelType w:val="hybridMultilevel"/>
    <w:tmpl w:val="4E42C7DC"/>
    <w:lvl w:ilvl="0" w:tplc="FBB26936">
      <w:start w:val="1"/>
      <w:numFmt w:val="decimal"/>
      <w:lvlText w:val="%1."/>
      <w:lvlJc w:val="left"/>
      <w:pPr>
        <w:ind w:left="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3233A0">
      <w:start w:val="1"/>
      <w:numFmt w:val="lowerLetter"/>
      <w:lvlText w:val="%2."/>
      <w:lvlJc w:val="left"/>
      <w:pPr>
        <w:ind w:left="14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D8FA82">
      <w:start w:val="1"/>
      <w:numFmt w:val="lowerRoman"/>
      <w:lvlText w:val="%3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BE6952">
      <w:start w:val="1"/>
      <w:numFmt w:val="decimal"/>
      <w:lvlText w:val="%4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B84382">
      <w:start w:val="1"/>
      <w:numFmt w:val="lowerLetter"/>
      <w:lvlText w:val="%5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34BE3A">
      <w:start w:val="1"/>
      <w:numFmt w:val="lowerRoman"/>
      <w:lvlText w:val="%6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C2C28A">
      <w:start w:val="1"/>
      <w:numFmt w:val="decimal"/>
      <w:lvlText w:val="%7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AA8C1A">
      <w:start w:val="1"/>
      <w:numFmt w:val="lowerLetter"/>
      <w:lvlText w:val="%8"/>
      <w:lvlJc w:val="left"/>
      <w:pPr>
        <w:ind w:left="5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2EB2CA">
      <w:start w:val="1"/>
      <w:numFmt w:val="lowerRoman"/>
      <w:lvlText w:val="%9"/>
      <w:lvlJc w:val="left"/>
      <w:pPr>
        <w:ind w:left="64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B6"/>
    <w:rsid w:val="003932B6"/>
    <w:rsid w:val="00E7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5751B-5ADB-475B-918E-F0417430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1" w:line="250" w:lineRule="auto"/>
      <w:ind w:left="370" w:right="11" w:hanging="37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zgodna z RODO</vt:lpstr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zgodna z RODO</dc:title>
  <dc:subject/>
  <dc:creator>Renata Kajewska</dc:creator>
  <cp:keywords/>
  <cp:lastModifiedBy>Ania</cp:lastModifiedBy>
  <cp:revision>2</cp:revision>
  <dcterms:created xsi:type="dcterms:W3CDTF">2021-09-07T08:07:00Z</dcterms:created>
  <dcterms:modified xsi:type="dcterms:W3CDTF">2021-09-07T08:07:00Z</dcterms:modified>
</cp:coreProperties>
</file>