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065B" w14:textId="0EAF8C29" w:rsidR="00B451A0" w:rsidRPr="00B451A0" w:rsidRDefault="000A5AA8" w:rsidP="00B451A0">
      <w:pPr>
        <w:jc w:val="right"/>
        <w:rPr>
          <w:rFonts w:cstheme="minorHAnsi"/>
          <w:bCs/>
        </w:rPr>
      </w:pPr>
      <w:bookmarkStart w:id="0" w:name="_GoBack"/>
      <w:bookmarkEnd w:id="0"/>
      <w:r w:rsidRPr="00B451A0">
        <w:rPr>
          <w:rFonts w:cstheme="minorHAnsi"/>
        </w:rPr>
        <w:t xml:space="preserve">                                                                                                                 </w:t>
      </w:r>
      <w:r w:rsidR="00D20F0B">
        <w:rPr>
          <w:rFonts w:cstheme="minorHAnsi"/>
          <w:bCs/>
        </w:rPr>
        <w:t xml:space="preserve">Załącznik Nr </w:t>
      </w:r>
      <w:r w:rsidR="00FF78EE">
        <w:rPr>
          <w:rFonts w:cstheme="minorHAnsi"/>
          <w:bCs/>
        </w:rPr>
        <w:t xml:space="preserve">4 </w:t>
      </w:r>
      <w:r w:rsidR="00B451A0" w:rsidRPr="00B451A0">
        <w:rPr>
          <w:rFonts w:cstheme="minorHAnsi"/>
          <w:bCs/>
        </w:rPr>
        <w:t>do SWZ</w:t>
      </w:r>
    </w:p>
    <w:p w14:paraId="60AF3AB5" w14:textId="3D6D309F" w:rsidR="00C22614" w:rsidRPr="00625677" w:rsidRDefault="00C22614" w:rsidP="00C2261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</w:t>
      </w:r>
      <w:r w:rsidR="00D754ED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16CB655A" w14:textId="77777777" w:rsidR="00B451A0" w:rsidRDefault="00B451A0" w:rsidP="00B451A0">
      <w:pPr>
        <w:spacing w:after="0" w:line="240" w:lineRule="auto"/>
        <w:rPr>
          <w:rFonts w:cstheme="minorHAnsi"/>
          <w:bCs/>
          <w:i/>
        </w:rPr>
      </w:pPr>
    </w:p>
    <w:p w14:paraId="3D6C29B7" w14:textId="77777777" w:rsidR="00C22614" w:rsidRPr="00B451A0" w:rsidRDefault="00C22614" w:rsidP="00B451A0">
      <w:pPr>
        <w:spacing w:after="0" w:line="240" w:lineRule="auto"/>
        <w:rPr>
          <w:rFonts w:cstheme="minorHAnsi"/>
          <w:bCs/>
          <w:i/>
        </w:rPr>
      </w:pPr>
    </w:p>
    <w:p w14:paraId="13FBFB8D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B451A0">
        <w:rPr>
          <w:rFonts w:cstheme="minorHAnsi"/>
          <w:b/>
          <w:bCs/>
          <w:iCs/>
        </w:rPr>
        <w:t>Zamawiający:</w:t>
      </w:r>
    </w:p>
    <w:bookmarkEnd w:id="1"/>
    <w:p w14:paraId="58F0448A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Gmina Tczów</w:t>
      </w:r>
    </w:p>
    <w:p w14:paraId="14823EE6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Tczów 124, 26 – 706 Tczów</w:t>
      </w:r>
    </w:p>
    <w:p w14:paraId="69377301" w14:textId="7EDD9A1C" w:rsidR="008018CE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NIP: 811 17 14 505, REGON: 670224031</w:t>
      </w:r>
    </w:p>
    <w:p w14:paraId="166E2760" w14:textId="77777777" w:rsidR="004A6C83" w:rsidRPr="00B451A0" w:rsidRDefault="004A6C83" w:rsidP="004A6C83">
      <w:pPr>
        <w:spacing w:after="0"/>
        <w:ind w:left="4248" w:firstLine="708"/>
        <w:rPr>
          <w:rFonts w:eastAsia="Times New Roman" w:cstheme="minorHAnsi"/>
          <w:b/>
        </w:rPr>
      </w:pPr>
    </w:p>
    <w:p w14:paraId="2E33BB92" w14:textId="6B5D9E99" w:rsidR="002E4883" w:rsidRPr="00B451A0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  <w:r w:rsidR="002E4883" w:rsidRPr="00B451A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189CE785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96BADD3" w14:textId="55EDCD3D" w:rsidR="002E4883" w:rsidRPr="008F4F23" w:rsidRDefault="00DA4C83" w:rsidP="008F4F23">
      <w:pPr>
        <w:ind w:right="-30"/>
        <w:jc w:val="both"/>
        <w:rPr>
          <w:rFonts w:cstheme="minorHAnsi"/>
          <w:b/>
          <w:iCs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 – na </w:t>
      </w:r>
      <w:r w:rsidRPr="00B451A0">
        <w:rPr>
          <w:rFonts w:cstheme="minorHAnsi"/>
          <w:b/>
          <w:iCs/>
        </w:rPr>
        <w:t>„</w:t>
      </w:r>
      <w:r w:rsidR="00F85C85" w:rsidRPr="00F85C85">
        <w:rPr>
          <w:rFonts w:cstheme="minorHAnsi"/>
          <w:b/>
          <w:iCs/>
        </w:rPr>
        <w:t>Odbiór i zagospodarowanie odpadów komunalnych od właścicieli nieruchomości zamieszkałych na terenie Gminy Tczów oraz z Punktu Selektywnego Zbierania Odpadów Komunalnych (PSZOK) w Tczowie w roku 2022</w:t>
      </w:r>
      <w:r w:rsidR="00D754ED" w:rsidRPr="00D754ED">
        <w:rPr>
          <w:rFonts w:cstheme="minorHAnsi"/>
          <w:b/>
          <w:iCs/>
        </w:rPr>
        <w:t>’’</w:t>
      </w:r>
    </w:p>
    <w:p w14:paraId="7D17AE4B" w14:textId="21330F39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6C79DC2" w14:textId="3EDBC5F0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12FC068D" w14:textId="13311098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6994185A" w14:textId="2BED2B00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0DA5FB69" w14:textId="100FC8D3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430BEE35" w14:textId="3DA79E61" w:rsidR="00A84AF7" w:rsidRPr="00B451A0" w:rsidRDefault="00B037AF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2" w:name="_Hlk4050252"/>
      <w:r w:rsidR="00A84AF7" w:rsidRPr="00B451A0">
        <w:rPr>
          <w:rFonts w:eastAsia="Calibri" w:cstheme="minorHAnsi"/>
        </w:rPr>
        <w:t>(Dz. U. z 2021 r., poz. 275)</w:t>
      </w:r>
      <w:bookmarkEnd w:id="2"/>
      <w:r w:rsidR="00A84AF7" w:rsidRPr="00B451A0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4B0B1BD3" w14:textId="03A074A5" w:rsidR="005B4544" w:rsidRPr="00B451A0" w:rsidRDefault="00B037AF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</w:t>
      </w:r>
      <w:r w:rsidR="00874EF4">
        <w:rPr>
          <w:rFonts w:eastAsia="Calibri" w:cstheme="minorHAnsi"/>
          <w:iCs/>
        </w:rPr>
        <w:t xml:space="preserve"> </w:t>
      </w:r>
      <w:r w:rsidR="00A84AF7" w:rsidRPr="00B451A0">
        <w:rPr>
          <w:rFonts w:eastAsia="Calibri" w:cstheme="minorHAnsi"/>
          <w:iCs/>
        </w:rPr>
        <w:t xml:space="preserve">należymy do tej samej grupy kapitałowej w rozumieniu ustawy z dnia 16 lutego 2007 r. o ochronie konkurencji i konsumentów (Dz. U. z 2021 r., poz. 275 z </w:t>
      </w:r>
      <w:proofErr w:type="spellStart"/>
      <w:r w:rsidR="00A84AF7" w:rsidRPr="00B451A0">
        <w:rPr>
          <w:rFonts w:eastAsia="Calibri" w:cstheme="minorHAnsi"/>
          <w:iCs/>
        </w:rPr>
        <w:t>późn</w:t>
      </w:r>
      <w:proofErr w:type="spellEnd"/>
      <w:r w:rsidR="00A84AF7" w:rsidRPr="00B451A0">
        <w:rPr>
          <w:rFonts w:eastAsia="Calibri" w:cstheme="minorHAnsi"/>
          <w:iCs/>
        </w:rPr>
        <w:t xml:space="preserve">. zm.)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6A9DD04D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7131AB4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1984ACB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1E3C8D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06DDB29" w14:textId="77777777" w:rsidTr="00BC02CD">
        <w:tc>
          <w:tcPr>
            <w:tcW w:w="693" w:type="dxa"/>
          </w:tcPr>
          <w:p w14:paraId="434D0A24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7D8ADDB1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5367CE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3D5D7FEC" w14:textId="77777777" w:rsidTr="00BC02CD">
        <w:tc>
          <w:tcPr>
            <w:tcW w:w="693" w:type="dxa"/>
          </w:tcPr>
          <w:p w14:paraId="217D9F58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6B56B893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78F3D5C9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0B31F652" w14:textId="7FA25EC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1C759AF7" w14:textId="5861725B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5717C37A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45B30466" w14:textId="77777777" w:rsidR="00B451A0" w:rsidRPr="00B451A0" w:rsidRDefault="00B451A0" w:rsidP="00B451A0">
      <w:pPr>
        <w:spacing w:line="240" w:lineRule="auto"/>
        <w:ind w:right="-30"/>
        <w:jc w:val="both"/>
        <w:rPr>
          <w:rFonts w:cstheme="minorHAnsi"/>
          <w:iCs/>
        </w:rPr>
      </w:pPr>
    </w:p>
    <w:p w14:paraId="6E20A520" w14:textId="29411FB6" w:rsidR="006D2ED6" w:rsidRPr="003752E0" w:rsidRDefault="00B451A0" w:rsidP="003752E0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sectPr w:rsidR="006D2ED6" w:rsidRPr="003752E0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68528" w14:textId="77777777" w:rsidR="00B037AF" w:rsidRDefault="00B037AF" w:rsidP="00A076DC">
      <w:pPr>
        <w:spacing w:after="0" w:line="240" w:lineRule="auto"/>
      </w:pPr>
      <w:r>
        <w:separator/>
      </w:r>
    </w:p>
  </w:endnote>
  <w:endnote w:type="continuationSeparator" w:id="0">
    <w:p w14:paraId="0E1074BD" w14:textId="77777777" w:rsidR="00B037AF" w:rsidRDefault="00B037AF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0C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1055" w14:textId="77777777" w:rsidR="00B037AF" w:rsidRDefault="00B037AF" w:rsidP="00A076DC">
      <w:pPr>
        <w:spacing w:after="0" w:line="240" w:lineRule="auto"/>
      </w:pPr>
      <w:r>
        <w:separator/>
      </w:r>
    </w:p>
  </w:footnote>
  <w:footnote w:type="continuationSeparator" w:id="0">
    <w:p w14:paraId="1C4CBF14" w14:textId="77777777" w:rsidR="00B037AF" w:rsidRDefault="00B037AF" w:rsidP="00A076DC">
      <w:pPr>
        <w:spacing w:after="0" w:line="240" w:lineRule="auto"/>
      </w:pPr>
      <w:r>
        <w:continuationSeparator/>
      </w:r>
    </w:p>
  </w:footnote>
  <w:footnote w:id="1">
    <w:p w14:paraId="7C4AC381" w14:textId="10F4551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897F854" w14:textId="0CECF818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164A4"/>
    <w:rsid w:val="00145795"/>
    <w:rsid w:val="001674E9"/>
    <w:rsid w:val="00173DC6"/>
    <w:rsid w:val="001B07F2"/>
    <w:rsid w:val="001C54F3"/>
    <w:rsid w:val="002479D1"/>
    <w:rsid w:val="00251CDC"/>
    <w:rsid w:val="00252FD7"/>
    <w:rsid w:val="0025589E"/>
    <w:rsid w:val="00257FA1"/>
    <w:rsid w:val="00276EC3"/>
    <w:rsid w:val="002B0102"/>
    <w:rsid w:val="002B2C0F"/>
    <w:rsid w:val="002C6964"/>
    <w:rsid w:val="002E4883"/>
    <w:rsid w:val="002E4AF7"/>
    <w:rsid w:val="00343DBA"/>
    <w:rsid w:val="003610BB"/>
    <w:rsid w:val="003752E0"/>
    <w:rsid w:val="003B666A"/>
    <w:rsid w:val="003C3F2F"/>
    <w:rsid w:val="003D6F4E"/>
    <w:rsid w:val="003F0CB6"/>
    <w:rsid w:val="00434794"/>
    <w:rsid w:val="0045586B"/>
    <w:rsid w:val="004647AF"/>
    <w:rsid w:val="00475A37"/>
    <w:rsid w:val="0049258F"/>
    <w:rsid w:val="0049681B"/>
    <w:rsid w:val="004A6C83"/>
    <w:rsid w:val="004B0017"/>
    <w:rsid w:val="004C52A4"/>
    <w:rsid w:val="00560E33"/>
    <w:rsid w:val="00597C16"/>
    <w:rsid w:val="005B4544"/>
    <w:rsid w:val="005E07C7"/>
    <w:rsid w:val="005F069D"/>
    <w:rsid w:val="0060700C"/>
    <w:rsid w:val="00607339"/>
    <w:rsid w:val="00617D0B"/>
    <w:rsid w:val="00650BE8"/>
    <w:rsid w:val="00664013"/>
    <w:rsid w:val="00673A01"/>
    <w:rsid w:val="00681823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30D2"/>
    <w:rsid w:val="00750340"/>
    <w:rsid w:val="0077143B"/>
    <w:rsid w:val="008018CE"/>
    <w:rsid w:val="008112F0"/>
    <w:rsid w:val="00820AD2"/>
    <w:rsid w:val="00852F05"/>
    <w:rsid w:val="00874EF4"/>
    <w:rsid w:val="008F363A"/>
    <w:rsid w:val="008F4F23"/>
    <w:rsid w:val="0091644E"/>
    <w:rsid w:val="00925AF7"/>
    <w:rsid w:val="00926844"/>
    <w:rsid w:val="00942C81"/>
    <w:rsid w:val="00951086"/>
    <w:rsid w:val="00960B29"/>
    <w:rsid w:val="00960DA3"/>
    <w:rsid w:val="00973A88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37AF"/>
    <w:rsid w:val="00B06B25"/>
    <w:rsid w:val="00B11D59"/>
    <w:rsid w:val="00B451A0"/>
    <w:rsid w:val="00B84E7A"/>
    <w:rsid w:val="00B901D6"/>
    <w:rsid w:val="00BA6CAA"/>
    <w:rsid w:val="00BB56AB"/>
    <w:rsid w:val="00BC3E18"/>
    <w:rsid w:val="00BC6478"/>
    <w:rsid w:val="00BE23CC"/>
    <w:rsid w:val="00C150C7"/>
    <w:rsid w:val="00C2169D"/>
    <w:rsid w:val="00C22614"/>
    <w:rsid w:val="00C35397"/>
    <w:rsid w:val="00C6139C"/>
    <w:rsid w:val="00C67DA2"/>
    <w:rsid w:val="00C906BA"/>
    <w:rsid w:val="00CA2CF6"/>
    <w:rsid w:val="00CD42B0"/>
    <w:rsid w:val="00D02060"/>
    <w:rsid w:val="00D075E0"/>
    <w:rsid w:val="00D20F0B"/>
    <w:rsid w:val="00D3701F"/>
    <w:rsid w:val="00D37DA2"/>
    <w:rsid w:val="00D44767"/>
    <w:rsid w:val="00D67096"/>
    <w:rsid w:val="00D67716"/>
    <w:rsid w:val="00D741BF"/>
    <w:rsid w:val="00D754ED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5201"/>
    <w:rsid w:val="00E06E55"/>
    <w:rsid w:val="00E14786"/>
    <w:rsid w:val="00E15E0B"/>
    <w:rsid w:val="00E44718"/>
    <w:rsid w:val="00E80ED1"/>
    <w:rsid w:val="00E83CCD"/>
    <w:rsid w:val="00E969A6"/>
    <w:rsid w:val="00EC6F34"/>
    <w:rsid w:val="00EE5DEF"/>
    <w:rsid w:val="00EE6DBA"/>
    <w:rsid w:val="00EF134A"/>
    <w:rsid w:val="00EF5A66"/>
    <w:rsid w:val="00F02F8B"/>
    <w:rsid w:val="00F148DB"/>
    <w:rsid w:val="00F452AD"/>
    <w:rsid w:val="00F67FB8"/>
    <w:rsid w:val="00F85C85"/>
    <w:rsid w:val="00F9090E"/>
    <w:rsid w:val="00FD6505"/>
    <w:rsid w:val="00FE468A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22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8673-E6B8-41B1-AE99-AE3119EA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Kasa</cp:lastModifiedBy>
  <cp:revision>2</cp:revision>
  <dcterms:created xsi:type="dcterms:W3CDTF">2021-12-01T08:29:00Z</dcterms:created>
  <dcterms:modified xsi:type="dcterms:W3CDTF">2021-12-01T08:29:00Z</dcterms:modified>
</cp:coreProperties>
</file>