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66" w:rsidRDefault="00E46D71" w:rsidP="006A3166">
      <w:pPr>
        <w:jc w:val="right"/>
        <w:rPr>
          <w:rFonts w:eastAsia="Times New Roman"/>
          <w:b/>
          <w:color w:val="0000FF"/>
        </w:rPr>
      </w:pPr>
      <w:r w:rsidRPr="00E75664">
        <w:rPr>
          <w:rFonts w:eastAsia="Calibri"/>
          <w:b/>
          <w:lang w:eastAsia="en-US"/>
        </w:rPr>
        <w:t xml:space="preserve">       </w:t>
      </w:r>
      <w:r w:rsidR="006A3166">
        <w:rPr>
          <w:rFonts w:eastAsia="Times New Roman"/>
          <w:b/>
          <w:color w:val="0000FF"/>
        </w:rPr>
        <w:t>Załącznik nr 6 do SIWZ</w:t>
      </w:r>
    </w:p>
    <w:p w:rsidR="006A3166" w:rsidRPr="000E6B97" w:rsidRDefault="006A3166" w:rsidP="006A3166">
      <w:pPr>
        <w:jc w:val="right"/>
        <w:rPr>
          <w:rFonts w:eastAsia="Times New Roman"/>
          <w:b/>
          <w:color w:val="0000FF"/>
        </w:rPr>
      </w:pPr>
      <w:r w:rsidRPr="000E6B97">
        <w:rPr>
          <w:rFonts w:eastAsia="Times New Roman"/>
          <w:b/>
          <w:color w:val="0000FF"/>
        </w:rPr>
        <w:t xml:space="preserve">Nr sprawy </w:t>
      </w:r>
      <w:r>
        <w:rPr>
          <w:rFonts w:eastAsia="Times New Roman"/>
          <w:b/>
          <w:color w:val="0000FF"/>
        </w:rPr>
        <w:t>GPR.271.</w:t>
      </w:r>
      <w:r w:rsidR="001525F4">
        <w:rPr>
          <w:rFonts w:eastAsia="Times New Roman"/>
          <w:b/>
          <w:color w:val="0000FF"/>
        </w:rPr>
        <w:t>5</w:t>
      </w:r>
      <w:r>
        <w:rPr>
          <w:rFonts w:eastAsia="Times New Roman"/>
          <w:b/>
          <w:color w:val="0000FF"/>
        </w:rPr>
        <w:t>.2020</w:t>
      </w:r>
    </w:p>
    <w:p w:rsidR="00E46D71" w:rsidRPr="00E75664" w:rsidRDefault="00E46D71" w:rsidP="00FB5A14">
      <w:pPr>
        <w:widowControl/>
        <w:suppressAutoHyphens w:val="0"/>
        <w:ind w:left="7080"/>
        <w:jc w:val="both"/>
        <w:rPr>
          <w:rFonts w:eastAsia="Calibri"/>
          <w:b/>
          <w:lang w:eastAsia="en-US"/>
        </w:rPr>
      </w:pPr>
    </w:p>
    <w:p w:rsidR="00E46D71" w:rsidRPr="00E75664" w:rsidRDefault="00E46D71" w:rsidP="006A3166">
      <w:pPr>
        <w:widowControl/>
        <w:suppressAutoHyphens w:val="0"/>
        <w:jc w:val="center"/>
        <w:rPr>
          <w:rFonts w:eastAsia="Calibri"/>
          <w:b/>
          <w:lang w:eastAsia="en-US"/>
        </w:rPr>
      </w:pPr>
      <w:r w:rsidRPr="00E75664">
        <w:rPr>
          <w:rFonts w:eastAsia="Calibri"/>
          <w:b/>
          <w:lang w:eastAsia="en-US"/>
        </w:rPr>
        <w:t>Szczegółowy opis przedmiotu zamówienia</w:t>
      </w:r>
      <w:bookmarkStart w:id="0" w:name="_GoBack"/>
      <w:bookmarkEnd w:id="0"/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i/>
          <w:lang w:eastAsia="en-US"/>
        </w:rPr>
      </w:pPr>
    </w:p>
    <w:p w:rsidR="00337CAE" w:rsidRDefault="00E46D71" w:rsidP="00FB5A14">
      <w:pPr>
        <w:pStyle w:val="Akapitzlist"/>
        <w:widowControl/>
        <w:suppressAutoHyphens w:val="0"/>
        <w:ind w:left="0"/>
        <w:contextualSpacing/>
        <w:jc w:val="both"/>
      </w:pPr>
      <w:r w:rsidRPr="00E75664">
        <w:t xml:space="preserve">Przedmiotem zamówienia jest </w:t>
      </w:r>
      <w:r w:rsidR="00AE6B04">
        <w:t>budowa placu zabaw dla dzieci wraz z budynkiem zaplecza technicznego w miejscowości Józefów w Gminie Tczów, obręb ewidencyjny 0005-Józefów, działka nr ewidencyjny 68/2, 67/7.</w:t>
      </w:r>
      <w:r w:rsidR="00CA1E7B">
        <w:t xml:space="preserve"> </w:t>
      </w:r>
    </w:p>
    <w:p w:rsidR="00337CAE" w:rsidRDefault="00337CAE" w:rsidP="00FB5A14">
      <w:pPr>
        <w:pStyle w:val="Akapitzlist"/>
        <w:widowControl/>
        <w:suppressAutoHyphens w:val="0"/>
        <w:ind w:left="0"/>
        <w:contextualSpacing/>
        <w:jc w:val="both"/>
      </w:pPr>
      <w:r>
        <w:t xml:space="preserve">- </w:t>
      </w:r>
      <w:r w:rsidR="0065766E">
        <w:t>P</w:t>
      </w:r>
      <w:r w:rsidR="008C79BD">
        <w:t xml:space="preserve">rzedmiotowa działka znajduje się </w:t>
      </w:r>
      <w:r>
        <w:t>w centrum miejscowości,</w:t>
      </w:r>
    </w:p>
    <w:p w:rsidR="008C79BD" w:rsidRDefault="0065766E" w:rsidP="00DD1E6E">
      <w:pPr>
        <w:pStyle w:val="Akapitzlist"/>
        <w:widowControl/>
        <w:suppressAutoHyphens w:val="0"/>
        <w:ind w:left="142" w:hanging="142"/>
        <w:contextualSpacing/>
        <w:jc w:val="both"/>
      </w:pPr>
      <w:r>
        <w:t>- U</w:t>
      </w:r>
      <w:r w:rsidR="008C79BD">
        <w:t>rządzony plac zabaw będzie stanowił obiekt otwarty, ogólnodostępny, przezna</w:t>
      </w:r>
      <w:r w:rsidR="00337CAE">
        <w:t>czony dla lokalnej społeczności,</w:t>
      </w:r>
    </w:p>
    <w:p w:rsidR="00337CAE" w:rsidRDefault="0065766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W</w:t>
      </w:r>
      <w:r w:rsidR="008C79BD">
        <w:rPr>
          <w:rFonts w:eastAsia="Times New Roman"/>
          <w:lang w:eastAsia="en-US"/>
        </w:rPr>
        <w:t xml:space="preserve"> chwili obecnej działka znajduje się na terenie </w:t>
      </w:r>
      <w:r w:rsidR="00337CAE">
        <w:rPr>
          <w:rFonts w:eastAsia="Times New Roman"/>
          <w:lang w:eastAsia="en-US"/>
        </w:rPr>
        <w:t>płaskim,  niezabudowanym, nieogrodzonym z dostępem do drogi publicznej.</w:t>
      </w:r>
    </w:p>
    <w:p w:rsidR="00337CAE" w:rsidRDefault="00337CA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Projekt zakłada wykonanie przestrzeni rekreacyjnej z elementami małej architektury</w:t>
      </w:r>
      <w:r w:rsidR="00AE6B04">
        <w:rPr>
          <w:rFonts w:eastAsia="Times New Roman"/>
          <w:lang w:eastAsia="en-US"/>
        </w:rPr>
        <w:t xml:space="preserve"> oraz budynkiem zaplecza technicznego</w:t>
      </w:r>
      <w:r>
        <w:rPr>
          <w:rFonts w:eastAsia="Times New Roman"/>
          <w:lang w:eastAsia="en-US"/>
        </w:rPr>
        <w:t>. Na przedmiotowym terenie przewiduje się wykonanie urządzeń zabawowych</w:t>
      </w:r>
      <w:r w:rsidR="00AE6B04">
        <w:rPr>
          <w:rFonts w:eastAsia="Times New Roman"/>
          <w:lang w:eastAsia="en-US"/>
        </w:rPr>
        <w:t xml:space="preserve"> dla dzieci </w:t>
      </w:r>
      <w:r w:rsidR="0065766E">
        <w:rPr>
          <w:rFonts w:eastAsia="Times New Roman"/>
          <w:lang w:eastAsia="en-US"/>
        </w:rPr>
        <w:t>oraz elementów uzupełniających (tablica informacyjna, tablica z regulaminem).</w:t>
      </w:r>
    </w:p>
    <w:p w:rsidR="0065766E" w:rsidRDefault="0065766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Wjazd na teren działki – istniejącym zjazdem z drogi publicznej,</w:t>
      </w:r>
    </w:p>
    <w:p w:rsidR="0065766E" w:rsidRDefault="0065766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Odprowadzenie wód opadowych na tereny biologicznie czynne w granicach działki inwestora,</w:t>
      </w:r>
    </w:p>
    <w:p w:rsidR="0065766E" w:rsidRDefault="0065766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vertAlign w:val="superscript"/>
          <w:lang w:eastAsia="en-US"/>
        </w:rPr>
      </w:pPr>
      <w:r>
        <w:rPr>
          <w:rFonts w:eastAsia="Times New Roman"/>
          <w:lang w:eastAsia="en-US"/>
        </w:rPr>
        <w:t>- Powierzchnia działki</w:t>
      </w:r>
      <w:r w:rsidR="00AE6B04">
        <w:rPr>
          <w:rFonts w:eastAsia="Times New Roman"/>
          <w:lang w:eastAsia="en-US"/>
        </w:rPr>
        <w:t xml:space="preserve"> (w granicach opracowania) – 5180</w:t>
      </w:r>
      <w:r>
        <w:rPr>
          <w:rFonts w:eastAsia="Times New Roman"/>
          <w:lang w:eastAsia="en-US"/>
        </w:rPr>
        <w:t xml:space="preserve"> m</w:t>
      </w:r>
      <w:r>
        <w:rPr>
          <w:rFonts w:eastAsia="Times New Roman"/>
          <w:vertAlign w:val="superscript"/>
          <w:lang w:eastAsia="en-US"/>
        </w:rPr>
        <w:t>2</w:t>
      </w:r>
    </w:p>
    <w:p w:rsidR="0065766E" w:rsidRPr="0065766E" w:rsidRDefault="0065766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vertAlign w:val="superscript"/>
          <w:lang w:eastAsia="en-US"/>
        </w:rPr>
      </w:pPr>
      <w:r>
        <w:rPr>
          <w:rFonts w:eastAsia="Times New Roman"/>
          <w:lang w:eastAsia="en-US"/>
        </w:rPr>
        <w:t xml:space="preserve">- Powierzchnia zabudowy inwestycji – </w:t>
      </w:r>
      <w:r w:rsidR="00AE6B04">
        <w:rPr>
          <w:rFonts w:eastAsia="Times New Roman"/>
          <w:lang w:eastAsia="en-US"/>
        </w:rPr>
        <w:t>699</w:t>
      </w:r>
      <w:r>
        <w:rPr>
          <w:rFonts w:eastAsia="Times New Roman"/>
          <w:lang w:eastAsia="en-US"/>
        </w:rPr>
        <w:t xml:space="preserve"> m</w:t>
      </w:r>
      <w:r>
        <w:rPr>
          <w:rFonts w:eastAsia="Times New Roman"/>
          <w:vertAlign w:val="superscript"/>
          <w:lang w:eastAsia="en-US"/>
        </w:rPr>
        <w:t>2</w:t>
      </w:r>
    </w:p>
    <w:p w:rsidR="00E46D71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60634A" w:rsidRPr="008C79BD" w:rsidRDefault="0060634A" w:rsidP="0060634A">
      <w:pPr>
        <w:jc w:val="both"/>
        <w:rPr>
          <w:rFonts w:eastAsia="Times New Roman"/>
          <w:b/>
        </w:rPr>
      </w:pPr>
      <w:r w:rsidRPr="008C79BD">
        <w:rPr>
          <w:rFonts w:eastAsia="Times New Roman"/>
          <w:b/>
          <w:u w:val="single"/>
        </w:rPr>
        <w:t>45112723-9</w:t>
      </w:r>
      <w:r w:rsidRPr="008C79BD">
        <w:rPr>
          <w:rFonts w:eastAsia="Times New Roman"/>
          <w:b/>
        </w:rPr>
        <w:t xml:space="preserve"> – roboty w zakresie kształtowania placów zabaw</w:t>
      </w:r>
    </w:p>
    <w:p w:rsidR="0060634A" w:rsidRPr="008C79BD" w:rsidRDefault="0060634A" w:rsidP="0060634A">
      <w:pPr>
        <w:jc w:val="both"/>
        <w:rPr>
          <w:rFonts w:eastAsia="Times New Roman"/>
          <w:b/>
        </w:rPr>
      </w:pPr>
      <w:r w:rsidRPr="008C79BD">
        <w:rPr>
          <w:rFonts w:eastAsia="Times New Roman"/>
          <w:b/>
        </w:rPr>
        <w:t xml:space="preserve">45111200-0 </w:t>
      </w:r>
      <w:r w:rsidRPr="008C79BD">
        <w:rPr>
          <w:rFonts w:eastAsia="Times New Roman"/>
        </w:rPr>
        <w:t>–  roboty w zakresie przygotowania terenu pod budowę i roboty ziemne</w:t>
      </w:r>
    </w:p>
    <w:p w:rsidR="0060634A" w:rsidRPr="008C79BD" w:rsidRDefault="0060634A" w:rsidP="0060634A">
      <w:pPr>
        <w:jc w:val="both"/>
        <w:rPr>
          <w:rFonts w:eastAsia="Times New Roman"/>
        </w:rPr>
      </w:pPr>
      <w:r w:rsidRPr="008C79BD">
        <w:rPr>
          <w:rFonts w:eastAsia="Times New Roman"/>
          <w:b/>
        </w:rPr>
        <w:t xml:space="preserve">45223821-7 </w:t>
      </w:r>
      <w:r w:rsidRPr="008C79BD">
        <w:rPr>
          <w:rFonts w:eastAsia="Times New Roman"/>
        </w:rPr>
        <w:t>– elementy gotowe – wyposażenie</w:t>
      </w:r>
    </w:p>
    <w:p w:rsidR="0060634A" w:rsidRPr="00E75664" w:rsidRDefault="0060634A" w:rsidP="0060634A">
      <w:pPr>
        <w:jc w:val="both"/>
      </w:pPr>
      <w:r w:rsidRPr="008C79BD">
        <w:rPr>
          <w:rFonts w:eastAsia="Times New Roman"/>
          <w:b/>
        </w:rPr>
        <w:t xml:space="preserve">45233200-1 </w:t>
      </w:r>
      <w:r w:rsidRPr="008C79BD">
        <w:rPr>
          <w:rFonts w:eastAsia="Times New Roman"/>
        </w:rPr>
        <w:t>– roboty w zakresie różnych nawierzchni</w:t>
      </w:r>
      <w:r>
        <w:rPr>
          <w:rFonts w:eastAsia="Times New Roman"/>
          <w:b/>
        </w:rPr>
        <w:t xml:space="preserve"> </w:t>
      </w:r>
    </w:p>
    <w:p w:rsidR="0060634A" w:rsidRDefault="0060634A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Default="00E46D71" w:rsidP="0060634A">
      <w:pPr>
        <w:widowControl/>
        <w:tabs>
          <w:tab w:val="left" w:pos="284"/>
        </w:tabs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W ramach przedmiotu zamówienia należy przygotować teren pod </w:t>
      </w:r>
      <w:r w:rsidR="0060634A">
        <w:rPr>
          <w:rFonts w:eastAsia="Calibri"/>
          <w:lang w:eastAsia="en-US"/>
        </w:rPr>
        <w:t>kształtowanie placu zabaw:</w:t>
      </w:r>
    </w:p>
    <w:p w:rsidR="00366646" w:rsidRPr="00E75664" w:rsidRDefault="00366646" w:rsidP="00366646">
      <w:pPr>
        <w:widowControl/>
        <w:tabs>
          <w:tab w:val="left" w:pos="284"/>
        </w:tabs>
        <w:suppressAutoHyphens w:val="0"/>
        <w:jc w:val="both"/>
        <w:rPr>
          <w:rFonts w:eastAsia="Calibri"/>
          <w:lang w:eastAsia="en-US"/>
        </w:rPr>
      </w:pPr>
    </w:p>
    <w:p w:rsidR="00E46D71" w:rsidRPr="0060634A" w:rsidRDefault="0060634A" w:rsidP="00FB5A14">
      <w:pPr>
        <w:widowControl/>
        <w:suppressAutoHyphens w:val="0"/>
        <w:spacing w:after="200"/>
        <w:jc w:val="both"/>
        <w:rPr>
          <w:rFonts w:eastAsia="Calibri"/>
          <w:b/>
          <w:lang w:eastAsia="en-US"/>
        </w:rPr>
      </w:pPr>
      <w:r w:rsidRPr="0060634A">
        <w:rPr>
          <w:rFonts w:eastAsia="Calibri"/>
          <w:b/>
          <w:lang w:eastAsia="en-US"/>
        </w:rPr>
        <w:t>I</w:t>
      </w:r>
      <w:r w:rsidR="00E46D71" w:rsidRPr="0060634A">
        <w:rPr>
          <w:rFonts w:eastAsia="Calibri"/>
          <w:b/>
          <w:lang w:eastAsia="en-US"/>
        </w:rPr>
        <w:t>. Roboty w zakresie przygotowania terenu pod budowę i roboty ziemne:</w:t>
      </w:r>
    </w:p>
    <w:p w:rsidR="00E46D71" w:rsidRPr="00E75664" w:rsidRDefault="006A3166" w:rsidP="00FB5A14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Pod budowę placu zabaw wykonać korytowanie terenu na głębokość 30 cm w celu wykonania nawierzchni bezpiecznej. </w:t>
      </w:r>
    </w:p>
    <w:p w:rsidR="00E140C6" w:rsidRPr="0060634A" w:rsidRDefault="00E140C6" w:rsidP="00E140C6">
      <w:pPr>
        <w:widowControl/>
        <w:suppressAutoHyphens w:val="0"/>
        <w:spacing w:after="200"/>
        <w:jc w:val="both"/>
        <w:rPr>
          <w:rFonts w:eastAsia="Calibri"/>
          <w:b/>
          <w:lang w:eastAsia="en-US"/>
        </w:rPr>
      </w:pPr>
      <w:r w:rsidRPr="0060634A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I</w:t>
      </w:r>
      <w:r w:rsidRPr="0060634A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Elementy gotowe - wyposażenie</w:t>
      </w:r>
      <w:r w:rsidRPr="0060634A">
        <w:rPr>
          <w:rFonts w:eastAsia="Calibri"/>
          <w:b/>
          <w:lang w:eastAsia="en-US"/>
        </w:rPr>
        <w:t>:</w:t>
      </w:r>
    </w:p>
    <w:p w:rsidR="00E140C6" w:rsidRPr="0087588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875886">
        <w:rPr>
          <w:rFonts w:ascii="Times New Roman" w:eastAsia="Calibri" w:hAnsi="Times New Roman" w:cs="Times New Roman"/>
          <w:lang w:eastAsia="en-US"/>
        </w:rPr>
        <w:t xml:space="preserve">1) </w:t>
      </w:r>
      <w:r w:rsidR="00AE6B04">
        <w:rPr>
          <w:rFonts w:ascii="Times New Roman" w:hAnsi="Times New Roman" w:cs="Times New Roman"/>
          <w:u w:val="single"/>
        </w:rPr>
        <w:t>Huśtawka metalowa podwójna wraz z bocianim gniazdem</w:t>
      </w:r>
      <w:r w:rsidR="00D61DD8" w:rsidRPr="0087588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D61DD8" w:rsidRPr="00875886">
        <w:rPr>
          <w:rFonts w:ascii="Times New Roman" w:hAnsi="Times New Roman" w:cs="Times New Roman"/>
          <w:u w:val="single"/>
        </w:rPr>
        <w:t>kpl</w:t>
      </w:r>
      <w:proofErr w:type="spellEnd"/>
      <w:r w:rsidR="00D61DD8" w:rsidRPr="00875886">
        <w:rPr>
          <w:rFonts w:ascii="Times New Roman" w:hAnsi="Times New Roman" w:cs="Times New Roman"/>
          <w:u w:val="single"/>
        </w:rPr>
        <w:t xml:space="preserve">. </w:t>
      </w:r>
    </w:p>
    <w:p w:rsidR="00D61DD8" w:rsidRDefault="00D61DD8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6B04">
        <w:rPr>
          <w:rFonts w:ascii="Times New Roman" w:hAnsi="Times New Roman" w:cs="Times New Roman"/>
        </w:rPr>
        <w:t xml:space="preserve">szczegółowe informacje </w:t>
      </w:r>
      <w:r w:rsidR="00C91161">
        <w:rPr>
          <w:rFonts w:ascii="Times New Roman" w:hAnsi="Times New Roman" w:cs="Times New Roman"/>
        </w:rPr>
        <w:t>o urządzeniu – rysunek na stronie 15 projektu</w:t>
      </w:r>
      <w:r>
        <w:rPr>
          <w:rFonts w:ascii="Times New Roman" w:hAnsi="Times New Roman" w:cs="Times New Roman"/>
        </w:rPr>
        <w:t>,</w:t>
      </w:r>
    </w:p>
    <w:p w:rsidR="00875886" w:rsidRPr="00875886" w:rsidRDefault="0087588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C91161">
        <w:rPr>
          <w:rFonts w:ascii="Times New Roman" w:hAnsi="Times New Roman" w:cs="Times New Roman"/>
          <w:u w:val="single"/>
        </w:rPr>
        <w:t xml:space="preserve">Huśtawka wagowa metalowa, dwuosobowa – 1 </w:t>
      </w:r>
      <w:proofErr w:type="spellStart"/>
      <w:r w:rsidR="00C91161">
        <w:rPr>
          <w:rFonts w:ascii="Times New Roman" w:hAnsi="Times New Roman" w:cs="Times New Roman"/>
          <w:u w:val="single"/>
        </w:rPr>
        <w:t>kpl</w:t>
      </w:r>
      <w:proofErr w:type="spellEnd"/>
      <w:r w:rsidR="00C91161">
        <w:rPr>
          <w:rFonts w:ascii="Times New Roman" w:hAnsi="Times New Roman" w:cs="Times New Roman"/>
          <w:u w:val="single"/>
        </w:rPr>
        <w:t>.</w:t>
      </w:r>
    </w:p>
    <w:p w:rsidR="00C91161" w:rsidRDefault="00D61DD8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1161">
        <w:rPr>
          <w:rFonts w:ascii="Times New Roman" w:hAnsi="Times New Roman" w:cs="Times New Roman"/>
        </w:rPr>
        <w:t>szczegółowe informacje o urządzeniu – rysunek na stronie 15 projektu,</w:t>
      </w:r>
    </w:p>
    <w:p w:rsidR="00C91161" w:rsidRDefault="00C91161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C91161">
        <w:rPr>
          <w:rFonts w:ascii="Times New Roman" w:hAnsi="Times New Roman" w:cs="Times New Roman"/>
          <w:u w:val="single"/>
        </w:rPr>
        <w:t xml:space="preserve">Karuzela tarczowa z siedziskami – 1 </w:t>
      </w:r>
      <w:proofErr w:type="spellStart"/>
      <w:r w:rsidR="00C91161">
        <w:rPr>
          <w:rFonts w:ascii="Times New Roman" w:hAnsi="Times New Roman" w:cs="Times New Roman"/>
          <w:u w:val="single"/>
        </w:rPr>
        <w:t>kpl</w:t>
      </w:r>
      <w:proofErr w:type="spellEnd"/>
      <w:r w:rsidR="00C91161">
        <w:rPr>
          <w:rFonts w:ascii="Times New Roman" w:hAnsi="Times New Roman" w:cs="Times New Roman"/>
          <w:u w:val="single"/>
        </w:rPr>
        <w:t xml:space="preserve">. </w:t>
      </w:r>
    </w:p>
    <w:p w:rsidR="00C91161" w:rsidRDefault="00D61DD8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1161">
        <w:rPr>
          <w:rFonts w:ascii="Times New Roman" w:hAnsi="Times New Roman" w:cs="Times New Roman"/>
        </w:rPr>
        <w:t>szczegółowe informacje o urządzeniu – rysunek na stronie 16 projektu,</w:t>
      </w:r>
    </w:p>
    <w:p w:rsidR="005E5427" w:rsidRPr="00BD7217" w:rsidRDefault="005E5427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40C6" w:rsidRDefault="00E140C6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C91161">
        <w:rPr>
          <w:rFonts w:ascii="Times New Roman" w:hAnsi="Times New Roman" w:cs="Times New Roman"/>
          <w:u w:val="single"/>
        </w:rPr>
        <w:t xml:space="preserve">Bujak sprężynowiec </w:t>
      </w:r>
      <w:r w:rsidR="0040137D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40137D">
        <w:rPr>
          <w:rFonts w:ascii="Times New Roman" w:hAnsi="Times New Roman" w:cs="Times New Roman"/>
          <w:u w:val="single"/>
        </w:rPr>
        <w:t>kpl</w:t>
      </w:r>
      <w:proofErr w:type="spellEnd"/>
      <w:r w:rsidR="0040137D">
        <w:rPr>
          <w:rFonts w:ascii="Times New Roman" w:hAnsi="Times New Roman" w:cs="Times New Roman"/>
          <w:u w:val="single"/>
        </w:rPr>
        <w:t>.</w:t>
      </w:r>
    </w:p>
    <w:p w:rsidR="00C91161" w:rsidRDefault="00D61DD8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1161">
        <w:rPr>
          <w:rFonts w:ascii="Times New Roman" w:hAnsi="Times New Roman" w:cs="Times New Roman"/>
        </w:rPr>
        <w:t>szczegółowe informacje o urządzeniu – rysunek na stronie 16 projektu,</w:t>
      </w:r>
    </w:p>
    <w:p w:rsidR="00C43AEC" w:rsidRPr="00BD7217" w:rsidRDefault="00C43AEC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5) </w:t>
      </w:r>
      <w:r w:rsidR="00C91161">
        <w:rPr>
          <w:rFonts w:ascii="Times New Roman" w:hAnsi="Times New Roman" w:cs="Times New Roman"/>
          <w:u w:val="single"/>
        </w:rPr>
        <w:t>Stół betonowy do ping-ponga</w:t>
      </w:r>
      <w:r w:rsidR="009E5375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9E5375">
        <w:rPr>
          <w:rFonts w:ascii="Times New Roman" w:hAnsi="Times New Roman" w:cs="Times New Roman"/>
          <w:u w:val="single"/>
        </w:rPr>
        <w:t>kpl</w:t>
      </w:r>
      <w:proofErr w:type="spellEnd"/>
      <w:r w:rsidR="009E5375">
        <w:rPr>
          <w:rFonts w:ascii="Times New Roman" w:hAnsi="Times New Roman" w:cs="Times New Roman"/>
          <w:u w:val="single"/>
        </w:rPr>
        <w:t>.</w:t>
      </w:r>
      <w:r w:rsidRPr="00BD7217">
        <w:rPr>
          <w:rFonts w:ascii="Times New Roman" w:hAnsi="Times New Roman" w:cs="Times New Roman"/>
        </w:rPr>
        <w:t xml:space="preserve">  </w:t>
      </w:r>
    </w:p>
    <w:p w:rsidR="00C91161" w:rsidRDefault="00C85004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1161">
        <w:rPr>
          <w:rFonts w:ascii="Times New Roman" w:hAnsi="Times New Roman" w:cs="Times New Roman"/>
        </w:rPr>
        <w:t>szczegółowe informacje o urządzeniu – rysunek na stronie 17 projektu,</w:t>
      </w:r>
    </w:p>
    <w:p w:rsidR="00C85004" w:rsidRPr="00BD7217" w:rsidRDefault="00C85004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C91161">
        <w:rPr>
          <w:rFonts w:ascii="Times New Roman" w:hAnsi="Times New Roman" w:cs="Times New Roman"/>
          <w:u w:val="single"/>
        </w:rPr>
        <w:t xml:space="preserve">Urządzenie zabawowe – </w:t>
      </w:r>
      <w:proofErr w:type="spellStart"/>
      <w:r w:rsidR="00C91161">
        <w:rPr>
          <w:rFonts w:ascii="Times New Roman" w:hAnsi="Times New Roman" w:cs="Times New Roman"/>
          <w:u w:val="single"/>
        </w:rPr>
        <w:t>linarium</w:t>
      </w:r>
      <w:proofErr w:type="spellEnd"/>
      <w:r w:rsidR="00524BF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</w:p>
    <w:p w:rsidR="00C91161" w:rsidRDefault="00C85004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1161">
        <w:rPr>
          <w:rFonts w:ascii="Times New Roman" w:hAnsi="Times New Roman" w:cs="Times New Roman"/>
        </w:rPr>
        <w:t>szczegółowe informacje o urządzeniu – rysunek na stronie 17 projektu,</w:t>
      </w:r>
    </w:p>
    <w:p w:rsidR="00C85004" w:rsidRPr="00BD7217" w:rsidRDefault="00C85004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C91161">
        <w:rPr>
          <w:rFonts w:ascii="Times New Roman" w:hAnsi="Times New Roman" w:cs="Times New Roman"/>
          <w:u w:val="single"/>
        </w:rPr>
        <w:t>Zestaw sprawnościowy – czworobok</w:t>
      </w:r>
      <w:r w:rsidR="00524BF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</w:p>
    <w:p w:rsidR="00376E8C" w:rsidRDefault="00376E8C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376E8C">
        <w:rPr>
          <w:rFonts w:ascii="Times New Roman" w:hAnsi="Times New Roman" w:cs="Times New Roman"/>
        </w:rPr>
        <w:t xml:space="preserve">- </w:t>
      </w:r>
      <w:r w:rsidR="00C91161">
        <w:rPr>
          <w:rFonts w:ascii="Times New Roman" w:hAnsi="Times New Roman" w:cs="Times New Roman"/>
        </w:rPr>
        <w:t>szczegółowe informacje o urządzeniu – rysunek na stronie 18 projektu,</w:t>
      </w:r>
    </w:p>
    <w:p w:rsidR="00376E8C" w:rsidRPr="00376E8C" w:rsidRDefault="00376E8C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A12203" w:rsidRDefault="00E140C6" w:rsidP="00A12203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C91161">
        <w:rPr>
          <w:rFonts w:ascii="Times New Roman" w:hAnsi="Times New Roman" w:cs="Times New Roman"/>
          <w:u w:val="single"/>
        </w:rPr>
        <w:t>Zestaw zabawowy - zjeżdżalnia</w:t>
      </w:r>
      <w:r w:rsidR="00524BF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</w:p>
    <w:p w:rsidR="00C91161" w:rsidRDefault="00A12203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A12203">
        <w:rPr>
          <w:rFonts w:ascii="Times New Roman" w:hAnsi="Times New Roman" w:cs="Times New Roman"/>
        </w:rPr>
        <w:t xml:space="preserve">- </w:t>
      </w:r>
      <w:r w:rsidR="00C91161">
        <w:rPr>
          <w:rFonts w:ascii="Times New Roman" w:hAnsi="Times New Roman" w:cs="Times New Roman"/>
        </w:rPr>
        <w:t>szczegółowe informacje o urządzeniu – rysunek na stronie 18 projektu,</w:t>
      </w:r>
    </w:p>
    <w:p w:rsidR="00376E8C" w:rsidRPr="00BD7217" w:rsidRDefault="00376E8C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C91161">
        <w:rPr>
          <w:rFonts w:ascii="Times New Roman" w:hAnsi="Times New Roman" w:cs="Times New Roman"/>
          <w:u w:val="single"/>
        </w:rPr>
        <w:t>Hamak</w:t>
      </w:r>
      <w:r w:rsidR="00524BF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</w:p>
    <w:p w:rsidR="0058322B" w:rsidRPr="0058322B" w:rsidRDefault="0058322B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- </w:t>
      </w:r>
      <w:r w:rsidR="00C91161">
        <w:rPr>
          <w:rFonts w:ascii="Times New Roman" w:hAnsi="Times New Roman" w:cs="Times New Roman"/>
        </w:rPr>
        <w:t>szczegółowe informacje o urządzeniu – rysunek na stronie 19 projektu,</w:t>
      </w:r>
    </w:p>
    <w:p w:rsidR="0058322B" w:rsidRDefault="0058322B" w:rsidP="00E140C6">
      <w:pPr>
        <w:pStyle w:val="Default"/>
        <w:tabs>
          <w:tab w:val="left" w:pos="426"/>
          <w:tab w:val="left" w:pos="851"/>
        </w:tabs>
        <w:jc w:val="both"/>
      </w:pPr>
      <w:r>
        <w:t> </w:t>
      </w: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C91161">
        <w:rPr>
          <w:rFonts w:ascii="Times New Roman" w:hAnsi="Times New Roman" w:cs="Times New Roman"/>
          <w:u w:val="single"/>
        </w:rPr>
        <w:t>T</w:t>
      </w:r>
      <w:r w:rsidRPr="0058322B">
        <w:rPr>
          <w:rFonts w:ascii="Times New Roman" w:hAnsi="Times New Roman" w:cs="Times New Roman"/>
          <w:u w:val="single"/>
        </w:rPr>
        <w:t>ablica informacyjna z regulaminem wraz z fundamentowaniem</w:t>
      </w:r>
      <w:r w:rsidR="00524BF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</w:p>
    <w:p w:rsidR="0058322B" w:rsidRDefault="00C822CD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tablica o konstrukcji stalowej malowanej proszkowo,</w:t>
      </w:r>
    </w:p>
    <w:p w:rsidR="00C822CD" w:rsidRDefault="00C822CD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tablica zamontowana na dwóch słupach,</w:t>
      </w:r>
    </w:p>
    <w:p w:rsidR="003760EA" w:rsidRDefault="003760EA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treść regulaminu uzgodnić z Zamawiającym, </w:t>
      </w:r>
    </w:p>
    <w:p w:rsidR="00C91161" w:rsidRDefault="00C91161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C91161" w:rsidRDefault="00C91161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374EAA">
        <w:rPr>
          <w:rFonts w:ascii="Times New Roman" w:hAnsi="Times New Roman" w:cs="Times New Roman"/>
          <w:u w:val="single"/>
        </w:rPr>
        <w:t>Ławki</w:t>
      </w:r>
      <w:r w:rsidRPr="00287DEB">
        <w:rPr>
          <w:rFonts w:ascii="Times New Roman" w:hAnsi="Times New Roman" w:cs="Times New Roman"/>
          <w:u w:val="single"/>
        </w:rPr>
        <w:t xml:space="preserve"> wraz z fundamentowaniem</w:t>
      </w:r>
      <w:r>
        <w:rPr>
          <w:rFonts w:ascii="Times New Roman" w:hAnsi="Times New Roman" w:cs="Times New Roman"/>
          <w:u w:val="single"/>
        </w:rPr>
        <w:t xml:space="preserve"> – 2 </w:t>
      </w:r>
      <w:proofErr w:type="spellStart"/>
      <w:r>
        <w:rPr>
          <w:rFonts w:ascii="Times New Roman" w:hAnsi="Times New Roman" w:cs="Times New Roman"/>
          <w:u w:val="single"/>
        </w:rPr>
        <w:t>kpl</w:t>
      </w:r>
      <w:proofErr w:type="spellEnd"/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91161" w:rsidRDefault="00C91161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ławka o konstrukcji stalowej z oparciem, </w:t>
      </w:r>
    </w:p>
    <w:p w:rsidR="00C91161" w:rsidRDefault="00C91161" w:rsidP="00C91161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oparcie i siedzisko z desek z drzewa liściastego impregnowanego, </w:t>
      </w:r>
    </w:p>
    <w:p w:rsidR="00C822CD" w:rsidRDefault="00C822CD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374EAA" w:rsidRPr="00287DEB" w:rsidRDefault="00E140C6" w:rsidP="00374EAA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="00374EAA" w:rsidRPr="00287DEB">
        <w:rPr>
          <w:rFonts w:ascii="Times New Roman" w:hAnsi="Times New Roman" w:cs="Times New Roman"/>
          <w:u w:val="single"/>
        </w:rPr>
        <w:t>kosze na śmieci wraz z fundamentowaniem</w:t>
      </w:r>
      <w:r w:rsidR="00374EAA">
        <w:rPr>
          <w:rFonts w:ascii="Times New Roman" w:hAnsi="Times New Roman" w:cs="Times New Roman"/>
          <w:u w:val="single"/>
        </w:rPr>
        <w:t xml:space="preserve"> – 2 </w:t>
      </w:r>
      <w:proofErr w:type="spellStart"/>
      <w:r w:rsidR="00374EAA">
        <w:rPr>
          <w:rFonts w:ascii="Times New Roman" w:hAnsi="Times New Roman" w:cs="Times New Roman"/>
          <w:u w:val="single"/>
        </w:rPr>
        <w:t>kpl</w:t>
      </w:r>
      <w:proofErr w:type="spellEnd"/>
      <w:r w:rsidR="00374EAA">
        <w:rPr>
          <w:rFonts w:ascii="Times New Roman" w:hAnsi="Times New Roman" w:cs="Times New Roman"/>
          <w:u w:val="single"/>
        </w:rPr>
        <w:t>.</w:t>
      </w:r>
      <w:r w:rsidR="00374EAA" w:rsidRPr="00287DEB">
        <w:rPr>
          <w:rFonts w:ascii="Times New Roman" w:hAnsi="Times New Roman" w:cs="Times New Roman"/>
        </w:rPr>
        <w:t xml:space="preserve"> </w:t>
      </w:r>
    </w:p>
    <w:p w:rsidR="00374EAA" w:rsidRDefault="00374EAA" w:rsidP="00374EAA">
      <w:pPr>
        <w:widowControl/>
        <w:suppressAutoHyphens w:val="0"/>
        <w:jc w:val="both"/>
        <w:rPr>
          <w:rFonts w:eastAsia="Calibri"/>
          <w:lang w:eastAsia="en-US"/>
        </w:rPr>
      </w:pPr>
      <w:r w:rsidRPr="00287DEB">
        <w:rPr>
          <w:rFonts w:eastAsia="Calibri"/>
          <w:lang w:eastAsia="en-US"/>
        </w:rPr>
        <w:t xml:space="preserve">- kosz na </w:t>
      </w:r>
      <w:r>
        <w:rPr>
          <w:rFonts w:eastAsia="Calibri"/>
          <w:lang w:eastAsia="en-US"/>
        </w:rPr>
        <w:t>śmieci stalowy ocynkowany,</w:t>
      </w:r>
    </w:p>
    <w:p w:rsidR="00374EAA" w:rsidRDefault="00374EAA" w:rsidP="00374EAA">
      <w:pPr>
        <w:widowControl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daszek z dodatkowym wspornikiem,</w:t>
      </w:r>
    </w:p>
    <w:p w:rsidR="00374EAA" w:rsidRDefault="00374EAA" w:rsidP="00374EAA">
      <w:pPr>
        <w:widowControl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pojemność 35 l,</w:t>
      </w:r>
    </w:p>
    <w:p w:rsidR="00374EAA" w:rsidRDefault="00374EAA" w:rsidP="00374EAA">
      <w:pPr>
        <w:widowControl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konstrukcja na słupku,</w:t>
      </w:r>
    </w:p>
    <w:p w:rsidR="00287DEB" w:rsidRPr="00374EAA" w:rsidRDefault="00374EAA" w:rsidP="00374EAA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 w:rsidRPr="00287DEB">
        <w:rPr>
          <w:rFonts w:eastAsia="Calibri"/>
          <w:lang w:eastAsia="en-US"/>
        </w:rPr>
        <w:t>- kolor czarny,</w:t>
      </w:r>
    </w:p>
    <w:p w:rsidR="00374EAA" w:rsidRDefault="00374EAA" w:rsidP="00374EAA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287DEB">
        <w:rPr>
          <w:rFonts w:ascii="Times New Roman" w:hAnsi="Times New Roman" w:cs="Times New Roman"/>
          <w:u w:val="single"/>
        </w:rPr>
        <w:t>stojak na rowery wraz z fundamentowaniem</w:t>
      </w:r>
      <w:r>
        <w:rPr>
          <w:rFonts w:ascii="Times New Roman" w:hAnsi="Times New Roman" w:cs="Times New Roman"/>
          <w:u w:val="single"/>
        </w:rPr>
        <w:t xml:space="preserve"> – 1 </w:t>
      </w:r>
      <w:proofErr w:type="spellStart"/>
      <w:r>
        <w:rPr>
          <w:rFonts w:ascii="Times New Roman" w:hAnsi="Times New Roman" w:cs="Times New Roman"/>
          <w:u w:val="single"/>
        </w:rPr>
        <w:t>kpl</w:t>
      </w:r>
      <w:proofErr w:type="spellEnd"/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74EAA" w:rsidRDefault="00374EAA" w:rsidP="00374EAA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stojak z profili stalowych na sześć rowerów, </w:t>
      </w:r>
    </w:p>
    <w:p w:rsidR="00671333" w:rsidRDefault="00671333" w:rsidP="00374EAA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6A3166" w:rsidRDefault="00671333" w:rsidP="00374EAA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usytuowanie budynku zaplecza technicznego o wym. 6,0 x 3,0 m zgodnie z planem sytuacyjnym – 1 szt.</w:t>
      </w:r>
    </w:p>
    <w:p w:rsidR="00287DEB" w:rsidRDefault="00287DEB" w:rsidP="00374EAA">
      <w:pPr>
        <w:pStyle w:val="Default"/>
        <w:tabs>
          <w:tab w:val="left" w:pos="426"/>
          <w:tab w:val="left" w:pos="851"/>
        </w:tabs>
        <w:jc w:val="both"/>
        <w:rPr>
          <w:rFonts w:eastAsia="Calibri"/>
          <w:lang w:eastAsia="en-US"/>
        </w:rPr>
      </w:pPr>
    </w:p>
    <w:p w:rsidR="003760EA" w:rsidRDefault="003760EA" w:rsidP="003760EA">
      <w:pPr>
        <w:widowControl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Wszystkie u</w:t>
      </w:r>
      <w:r w:rsidR="00D20C13">
        <w:rPr>
          <w:rFonts w:eastAsia="Calibri"/>
          <w:lang w:eastAsia="en-US"/>
        </w:rPr>
        <w:t>rządzenia</w:t>
      </w:r>
      <w:r w:rsidRPr="00E75664">
        <w:rPr>
          <w:rFonts w:eastAsia="Calibri"/>
          <w:lang w:eastAsia="en-US"/>
        </w:rPr>
        <w:t xml:space="preserve"> mus</w:t>
      </w:r>
      <w:r w:rsidR="00D20C13">
        <w:rPr>
          <w:rFonts w:eastAsia="Calibri"/>
          <w:lang w:eastAsia="en-US"/>
        </w:rPr>
        <w:t>zą</w:t>
      </w:r>
      <w:r w:rsidRPr="00E75664">
        <w:rPr>
          <w:rFonts w:eastAsia="Calibri"/>
          <w:lang w:eastAsia="en-US"/>
        </w:rPr>
        <w:t xml:space="preserve"> być fabrycznie nowe</w:t>
      </w:r>
      <w:r>
        <w:rPr>
          <w:rFonts w:eastAsia="Calibri"/>
          <w:lang w:eastAsia="en-US"/>
        </w:rPr>
        <w:t>,</w:t>
      </w:r>
      <w:r w:rsidRPr="00E75664">
        <w:rPr>
          <w:rFonts w:eastAsia="Calibri"/>
          <w:lang w:eastAsia="en-US"/>
        </w:rPr>
        <w:t xml:space="preserve"> wolne od</w:t>
      </w:r>
      <w:r>
        <w:rPr>
          <w:rFonts w:eastAsia="Calibri"/>
          <w:lang w:eastAsia="en-US"/>
        </w:rPr>
        <w:t xml:space="preserve"> wad fizycznych i prawnych, muszą</w:t>
      </w:r>
      <w:r w:rsidRPr="00E75664">
        <w:rPr>
          <w:rFonts w:eastAsia="Calibri"/>
          <w:lang w:eastAsia="en-US"/>
        </w:rPr>
        <w:t xml:space="preserve"> posiadać dokument potwierdzający </w:t>
      </w:r>
      <w:r>
        <w:rPr>
          <w:rFonts w:eastAsia="Calibri"/>
          <w:lang w:eastAsia="en-US"/>
        </w:rPr>
        <w:t xml:space="preserve">ich </w:t>
      </w:r>
      <w:r w:rsidRPr="00E75664">
        <w:rPr>
          <w:rFonts w:eastAsia="Calibri"/>
          <w:lang w:eastAsia="en-US"/>
        </w:rPr>
        <w:t>wykonanie zgodnie z normą PN-EN 1176-1:2009.</w:t>
      </w:r>
    </w:p>
    <w:p w:rsidR="003760EA" w:rsidRPr="00E75664" w:rsidRDefault="003760EA" w:rsidP="003760EA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Usytuowanie urządze</w:t>
      </w:r>
      <w:r>
        <w:rPr>
          <w:rFonts w:eastAsia="Calibri"/>
          <w:lang w:eastAsia="en-US"/>
        </w:rPr>
        <w:t xml:space="preserve">ń zgodnie z projektem </w:t>
      </w:r>
      <w:proofErr w:type="spellStart"/>
      <w:r>
        <w:rPr>
          <w:rFonts w:eastAsia="Calibri"/>
          <w:lang w:eastAsia="en-US"/>
        </w:rPr>
        <w:t>architektoniczno</w:t>
      </w:r>
      <w:proofErr w:type="spellEnd"/>
      <w:r>
        <w:rPr>
          <w:rFonts w:eastAsia="Calibri"/>
          <w:lang w:eastAsia="en-US"/>
        </w:rPr>
        <w:t xml:space="preserve"> – budowlanym oraz </w:t>
      </w:r>
      <w:r w:rsidRPr="00E75664">
        <w:rPr>
          <w:rFonts w:eastAsia="Calibri"/>
          <w:lang w:eastAsia="en-US"/>
        </w:rPr>
        <w:t>wg wskazań Zamawiającego</w:t>
      </w:r>
      <w:r>
        <w:rPr>
          <w:rFonts w:eastAsia="Calibri"/>
          <w:lang w:eastAsia="en-US"/>
        </w:rPr>
        <w:t>.</w:t>
      </w:r>
      <w:r w:rsidR="00E40CC2">
        <w:rPr>
          <w:rFonts w:eastAsia="Calibri"/>
          <w:lang w:eastAsia="en-US"/>
        </w:rPr>
        <w:t xml:space="preserve"> Fundamenty dla wszystkich elementów wyposażenia placu zabaw wykonać jako betonowe monolityczne. </w:t>
      </w:r>
    </w:p>
    <w:p w:rsidR="00D20C13" w:rsidRPr="00955057" w:rsidRDefault="00955057" w:rsidP="003B5BB8">
      <w:pPr>
        <w:widowControl/>
        <w:suppressAutoHyphens w:val="0"/>
        <w:jc w:val="both"/>
        <w:rPr>
          <w:rFonts w:eastAsia="Calibri"/>
          <w:u w:val="single"/>
          <w:lang w:eastAsia="en-US"/>
        </w:rPr>
      </w:pPr>
      <w:r w:rsidRPr="00955057">
        <w:rPr>
          <w:rFonts w:eastAsia="Calibri"/>
          <w:u w:val="single"/>
          <w:lang w:eastAsia="en-US"/>
        </w:rPr>
        <w:t>Wymagania materiałowe:</w:t>
      </w:r>
    </w:p>
    <w:p w:rsidR="00955057" w:rsidRDefault="00955057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 w:rsidRPr="009550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</w:t>
      </w:r>
      <w:r w:rsidRPr="00955057">
        <w:rPr>
          <w:rFonts w:eastAsia="Calibri"/>
          <w:lang w:eastAsia="en-US"/>
        </w:rPr>
        <w:t>łupki</w:t>
      </w:r>
      <w:r>
        <w:rPr>
          <w:rFonts w:eastAsia="Calibri"/>
          <w:lang w:eastAsia="en-US"/>
        </w:rPr>
        <w:t>: ze stali ocynkowanej, malowane proszkowo,</w:t>
      </w:r>
    </w:p>
    <w:p w:rsidR="00955057" w:rsidRDefault="00955057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dachy: wykonane z odpornej na promieniowania UV płyty polietylenowej HDPE i laminatu HPL,</w:t>
      </w:r>
    </w:p>
    <w:p w:rsidR="00955057" w:rsidRDefault="003C43C6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bariery: w</w:t>
      </w:r>
      <w:r w:rsidR="00955057">
        <w:rPr>
          <w:rFonts w:eastAsia="Calibri"/>
          <w:lang w:eastAsia="en-US"/>
        </w:rPr>
        <w:t>szystkie bariery z płyty polietylenowej HDPE</w:t>
      </w:r>
      <w:r>
        <w:rPr>
          <w:rFonts w:eastAsia="Calibri"/>
          <w:lang w:eastAsia="en-US"/>
        </w:rPr>
        <w:t xml:space="preserve"> mocowane do konstrukcji za pomocą stalowego stelaża,  </w:t>
      </w:r>
      <w:r w:rsidR="00955057">
        <w:rPr>
          <w:rFonts w:eastAsia="Calibri"/>
          <w:lang w:eastAsia="en-US"/>
        </w:rPr>
        <w:t xml:space="preserve"> </w:t>
      </w:r>
    </w:p>
    <w:p w:rsidR="003C43C6" w:rsidRPr="00374EAA" w:rsidRDefault="003C43C6" w:rsidP="00374EAA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liny: polipropylenowe ze stalowym rdzeniem i plastikowymi konektorami, </w:t>
      </w:r>
    </w:p>
    <w:p w:rsidR="003C43C6" w:rsidRDefault="003C43C6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zakończenia słupków: każdy słupek musi być zakończony plastikową zaślepką,</w:t>
      </w:r>
    </w:p>
    <w:p w:rsidR="003B5BB8" w:rsidRDefault="003C43C6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zjeżdżalnie: </w:t>
      </w:r>
      <w:r w:rsidR="003B5BB8">
        <w:rPr>
          <w:rFonts w:eastAsia="Calibri"/>
          <w:lang w:eastAsia="en-US"/>
        </w:rPr>
        <w:t>ślizg zjeżdżalni z blachy nierdzewnej, osłony boczne z płyty HDPE,</w:t>
      </w:r>
    </w:p>
    <w:p w:rsidR="003B5BB8" w:rsidRDefault="003B5BB8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siedziska i oparcia: wykonane z płyty polietylenowej lub stali ocynkowanej malowanej proszkowo,</w:t>
      </w:r>
    </w:p>
    <w:p w:rsidR="003B5BB8" w:rsidRDefault="003B5BB8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śruby i nakrętki: ze stali nierdzewnej,</w:t>
      </w:r>
    </w:p>
    <w:p w:rsidR="003B5BB8" w:rsidRDefault="003B5BB8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pylony: ze słupów ze stali ocynkowanej malowanej proszkowo,</w:t>
      </w:r>
    </w:p>
    <w:p w:rsidR="003B5BB8" w:rsidRDefault="003B5BB8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łożyska: bezobsługowe samosmarujące,</w:t>
      </w:r>
    </w:p>
    <w:p w:rsidR="003B5BB8" w:rsidRDefault="003B5BB8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tablice i pylony: z wysokogatunkowego laminatu HPL,</w:t>
      </w:r>
    </w:p>
    <w:p w:rsidR="003B5BB8" w:rsidRPr="003B5BB8" w:rsidRDefault="003B5BB8" w:rsidP="003B5BB8">
      <w:pPr>
        <w:pStyle w:val="Akapitzlist"/>
        <w:widowControl/>
        <w:tabs>
          <w:tab w:val="left" w:pos="142"/>
          <w:tab w:val="left" w:pos="709"/>
        </w:tabs>
        <w:suppressAutoHyphens w:val="0"/>
        <w:ind w:left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spacing w:after="200"/>
        <w:jc w:val="both"/>
        <w:rPr>
          <w:rFonts w:eastAsia="Calibri"/>
          <w:b/>
          <w:color w:val="000000"/>
          <w:lang w:eastAsia="en-US"/>
        </w:rPr>
      </w:pPr>
      <w:r w:rsidRPr="00E75664">
        <w:rPr>
          <w:rFonts w:eastAsia="Calibri"/>
          <w:b/>
          <w:color w:val="000000"/>
          <w:lang w:eastAsia="en-US"/>
        </w:rPr>
        <w:t>I</w:t>
      </w:r>
      <w:r w:rsidR="006A3166">
        <w:rPr>
          <w:rFonts w:eastAsia="Calibri"/>
          <w:b/>
          <w:color w:val="000000"/>
          <w:lang w:eastAsia="en-US"/>
        </w:rPr>
        <w:t>II</w:t>
      </w:r>
      <w:r w:rsidRPr="00E75664">
        <w:rPr>
          <w:rFonts w:eastAsia="Calibri"/>
          <w:b/>
          <w:color w:val="000000"/>
          <w:lang w:eastAsia="en-US"/>
        </w:rPr>
        <w:t>.  Pozostałe wymogi dotyczące realizacji przedmiotu zamówienia</w:t>
      </w:r>
    </w:p>
    <w:p w:rsidR="00E46D71" w:rsidRPr="006A3166" w:rsidRDefault="00E46D71" w:rsidP="00FB5A14">
      <w:pPr>
        <w:widowControl/>
        <w:numPr>
          <w:ilvl w:val="0"/>
          <w:numId w:val="31"/>
        </w:numPr>
        <w:suppressAutoHyphens w:val="0"/>
        <w:ind w:left="426" w:hanging="426"/>
        <w:jc w:val="both"/>
        <w:rPr>
          <w:rFonts w:eastAsia="Calibri"/>
          <w:b/>
          <w:lang w:eastAsia="en-US"/>
        </w:rPr>
      </w:pPr>
      <w:r w:rsidRPr="00E75664">
        <w:rPr>
          <w:rFonts w:eastAsia="Calibri"/>
          <w:lang w:eastAsia="en-US"/>
        </w:rPr>
        <w:t>Dostawa i montaż urządze</w:t>
      </w:r>
      <w:r w:rsidR="00D20C13">
        <w:rPr>
          <w:rFonts w:eastAsia="Calibri"/>
          <w:lang w:eastAsia="en-US"/>
        </w:rPr>
        <w:t xml:space="preserve">ń na miejsce realizacji oraz </w:t>
      </w:r>
      <w:r w:rsidRPr="00E75664">
        <w:rPr>
          <w:rFonts w:eastAsia="Calibri"/>
          <w:lang w:eastAsia="en-US"/>
        </w:rPr>
        <w:t>zamówienia realizowane będą przez Wykonawcę własny</w:t>
      </w:r>
      <w:r w:rsidR="006A3166">
        <w:rPr>
          <w:rFonts w:eastAsia="Calibri"/>
          <w:lang w:eastAsia="en-US"/>
        </w:rPr>
        <w:t xml:space="preserve">m transportem i na własny koszt </w:t>
      </w:r>
      <w:r w:rsidR="006A3166" w:rsidRPr="006A3166">
        <w:rPr>
          <w:rFonts w:eastAsia="Calibri"/>
          <w:b/>
          <w:lang w:eastAsia="en-US"/>
        </w:rPr>
        <w:t xml:space="preserve">(nie dotyczy budynku zaplecza technicznego. Budynek dostarczy Zamawiający, a po stronie Wykonawcy będzie należało prawidłowe usytuowanie zgodnie z planem sytuacyjnym – rys. nr 7 oraz rys. nr 14 – rzut placu zabaw). </w:t>
      </w:r>
    </w:p>
    <w:p w:rsidR="00E46D71" w:rsidRPr="00E75664" w:rsidRDefault="00E46D71" w:rsidP="00FB5A14">
      <w:pPr>
        <w:widowControl/>
        <w:numPr>
          <w:ilvl w:val="0"/>
          <w:numId w:val="31"/>
        </w:numPr>
        <w:tabs>
          <w:tab w:val="left" w:pos="426"/>
        </w:tabs>
        <w:suppressAutoHyphens w:val="0"/>
        <w:ind w:left="426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Wszystkie urządzenia składające się na przedmiot zamówienia muszą być  wykonane zgodnie z normą PN-EN 1176:2009. </w:t>
      </w:r>
    </w:p>
    <w:p w:rsidR="00E46D71" w:rsidRPr="00E75664" w:rsidRDefault="00E46D71" w:rsidP="00FB5A14">
      <w:pPr>
        <w:widowControl/>
        <w:numPr>
          <w:ilvl w:val="0"/>
          <w:numId w:val="31"/>
        </w:numPr>
        <w:suppressAutoHyphens w:val="0"/>
        <w:ind w:left="426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Montaż urządzeń należy wykonać z zachowaniem wymaganych stref bezpieczeństwa zgodnie z normą PN EN 1177:2009.</w:t>
      </w:r>
    </w:p>
    <w:p w:rsidR="00E46D71" w:rsidRPr="00E75664" w:rsidRDefault="00E46D71" w:rsidP="00FB5A14">
      <w:pPr>
        <w:widowControl/>
        <w:numPr>
          <w:ilvl w:val="0"/>
          <w:numId w:val="31"/>
        </w:numPr>
        <w:suppressAutoHyphens w:val="0"/>
        <w:ind w:left="426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Wszystkie urządzenia zabawowe muszą posiadać: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aktualne certyfikaty zgodności z PN-EN 1176:2009 wystawione przez uprawnioną jednostkę certyfikującą (jednostkę oceniającą zgodność akredytowaną przez Polskie Centrum Akredytacji – PCA);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tabliczki znamionowe zawierające następujące informację:</w:t>
      </w:r>
    </w:p>
    <w:p w:rsidR="00E46D71" w:rsidRPr="00E75664" w:rsidRDefault="00E46D71" w:rsidP="00FB5A14">
      <w:pPr>
        <w:widowControl/>
        <w:numPr>
          <w:ilvl w:val="0"/>
          <w:numId w:val="33"/>
        </w:numPr>
        <w:suppressAutoHyphens w:val="0"/>
        <w:ind w:left="993" w:hanging="284"/>
        <w:contextualSpacing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 nazwa, adres producenta,</w:t>
      </w:r>
    </w:p>
    <w:p w:rsidR="00E46D71" w:rsidRPr="00E75664" w:rsidRDefault="00E46D71" w:rsidP="00FB5A14">
      <w:pPr>
        <w:widowControl/>
        <w:numPr>
          <w:ilvl w:val="0"/>
          <w:numId w:val="33"/>
        </w:numPr>
        <w:suppressAutoHyphens w:val="0"/>
        <w:ind w:left="993" w:hanging="284"/>
        <w:contextualSpacing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 numer seryjny, katalogowy lub nazwa,</w:t>
      </w:r>
    </w:p>
    <w:p w:rsidR="00E46D71" w:rsidRPr="00E75664" w:rsidRDefault="00E46D71" w:rsidP="00FB5A14">
      <w:pPr>
        <w:widowControl/>
        <w:numPr>
          <w:ilvl w:val="0"/>
          <w:numId w:val="33"/>
        </w:numPr>
        <w:suppressAutoHyphens w:val="0"/>
        <w:ind w:left="993" w:hanging="284"/>
        <w:contextualSpacing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 rok produkcji,</w:t>
      </w:r>
    </w:p>
    <w:p w:rsidR="00E46D71" w:rsidRPr="00E75664" w:rsidRDefault="00E46D71" w:rsidP="00FB5A14">
      <w:pPr>
        <w:widowControl/>
        <w:numPr>
          <w:ilvl w:val="0"/>
          <w:numId w:val="33"/>
        </w:numPr>
        <w:suppressAutoHyphens w:val="0"/>
        <w:ind w:left="993" w:hanging="284"/>
        <w:contextualSpacing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 numer normy z datą jej wydania,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Tabliczka przy  urządzeniu informująca o sposobie wykorzystania danego elementu wyposażenia i przestrzeganiu zasad bezpiecznego użytkowania,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karty techniczne urządzenia (z określeniem wymogów stref bezpieczeństwa, wysokości swobodnego upadku, zdjęcia i wizualizację),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instrukcję użytkowania,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instrukcję konserwacji,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opis montażu,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oznaczenie poziomu gruntu.</w:t>
      </w:r>
    </w:p>
    <w:p w:rsidR="00E46D71" w:rsidRPr="00E75664" w:rsidRDefault="00E46D71" w:rsidP="00FB5A14">
      <w:pPr>
        <w:widowControl/>
        <w:numPr>
          <w:ilvl w:val="0"/>
          <w:numId w:val="34"/>
        </w:numPr>
        <w:suppressAutoHyphens w:val="0"/>
        <w:ind w:left="284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W/w dokumenty muszą być sporządzone w języku polskim, w przypadku dokumentów obcojęzycznych Wykonawca dostarczy tłumaczenia tych dokumentów na język polski.</w:t>
      </w:r>
    </w:p>
    <w:p w:rsidR="00E46D71" w:rsidRPr="00E75664" w:rsidRDefault="00E46D71" w:rsidP="00FB5A14">
      <w:pPr>
        <w:widowControl/>
        <w:numPr>
          <w:ilvl w:val="0"/>
          <w:numId w:val="34"/>
        </w:numPr>
        <w:suppressAutoHyphens w:val="0"/>
        <w:ind w:left="284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Urządzenia powinny być zabezpieczone przed korozją i wpływami atmosferycznymi, posiadać wysoką jakość i trwałość.</w:t>
      </w:r>
    </w:p>
    <w:p w:rsidR="00E46D71" w:rsidRPr="00E75664" w:rsidRDefault="00E46D71" w:rsidP="00FB5A14">
      <w:pPr>
        <w:widowControl/>
        <w:numPr>
          <w:ilvl w:val="0"/>
          <w:numId w:val="34"/>
        </w:numPr>
        <w:suppressAutoHyphens w:val="0"/>
        <w:ind w:left="284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Wszystkie elementy wyposażenia, prace montażowe, nawierzchnie bezpieczne (roboty budowlane) muszą być objęte co najmniej 3 letnią gwarancją, licząc od dnia podpisania </w:t>
      </w:r>
      <w:r w:rsidRPr="00E75664">
        <w:rPr>
          <w:rFonts w:eastAsia="Calibri"/>
          <w:lang w:eastAsia="en-US"/>
        </w:rPr>
        <w:lastRenderedPageBreak/>
        <w:t>bezusterkowego protokołu zrealizowanej dostawy i montażu urządzeń. Gwarancja winna być sporządzona w formie pisemnej.</w:t>
      </w:r>
    </w:p>
    <w:p w:rsidR="00E46D71" w:rsidRPr="00E75664" w:rsidRDefault="00E46D71" w:rsidP="00E40CC2">
      <w:pPr>
        <w:widowControl/>
        <w:numPr>
          <w:ilvl w:val="0"/>
          <w:numId w:val="34"/>
        </w:numPr>
        <w:suppressAutoHyphens w:val="0"/>
        <w:ind w:left="284" w:hanging="426"/>
        <w:jc w:val="both"/>
        <w:rPr>
          <w:rFonts w:eastAsia="Calibri"/>
          <w:lang w:eastAsia="en-US"/>
        </w:rPr>
      </w:pPr>
      <w:r w:rsidRPr="00D20C13">
        <w:rPr>
          <w:rFonts w:eastAsia="Calibri"/>
          <w:lang w:eastAsia="en-US"/>
        </w:rPr>
        <w:t>Wykonawca, w dniu odbioru końcowego, przedłoży wraz z wymaganymi dokumentami (certyfikaty, karty techniczne) oświadczenie o zamontowaniu urządzeń zabawowych zgodnie z umową oraz zgodnie z obowiązującymi normami.</w:t>
      </w:r>
    </w:p>
    <w:sectPr w:rsidR="00E46D71" w:rsidRPr="00E75664" w:rsidSect="00004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9A" w:rsidRDefault="003F499A" w:rsidP="00BB59A1">
      <w:r>
        <w:separator/>
      </w:r>
    </w:p>
  </w:endnote>
  <w:endnote w:type="continuationSeparator" w:id="0">
    <w:p w:rsidR="003F499A" w:rsidRDefault="003F499A" w:rsidP="00B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9A" w:rsidRDefault="003F499A" w:rsidP="00BB59A1">
      <w:r>
        <w:separator/>
      </w:r>
    </w:p>
  </w:footnote>
  <w:footnote w:type="continuationSeparator" w:id="0">
    <w:p w:rsidR="003F499A" w:rsidRDefault="003F499A" w:rsidP="00BB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21" w:rsidRDefault="008C3F21" w:rsidP="00BB59A1">
    <w:pPr>
      <w:pStyle w:val="Tekstpodstawowy"/>
      <w:spacing w:after="0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410209</wp:posOffset>
              </wp:positionH>
              <wp:positionV relativeFrom="paragraph">
                <wp:posOffset>111125</wp:posOffset>
              </wp:positionV>
              <wp:extent cx="551497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ADF3E4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8.75pt" to="466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" strokecolor="#4579b8 [3044]"/>
          </w:pict>
        </mc:Fallback>
      </mc:AlternateContent>
    </w:r>
  </w:p>
  <w:p w:rsidR="008C3F21" w:rsidRPr="00FA6EF2" w:rsidRDefault="008C3F21" w:rsidP="00BB59A1">
    <w:pPr>
      <w:pStyle w:val="Tekstpodstawowy"/>
      <w:spacing w:after="0"/>
      <w:ind w:right="74"/>
      <w:rPr>
        <w:b/>
        <w:i/>
        <w:color w:val="00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6B290103" wp14:editId="1F18B672">
          <wp:simplePos x="0" y="0"/>
          <wp:positionH relativeFrom="column">
            <wp:posOffset>407670</wp:posOffset>
          </wp:positionH>
          <wp:positionV relativeFrom="paragraph">
            <wp:posOffset>35560</wp:posOffset>
          </wp:positionV>
          <wp:extent cx="429260" cy="461010"/>
          <wp:effectExtent l="0" t="0" r="8890" b="0"/>
          <wp:wrapSquare wrapText="bothSides"/>
          <wp:docPr id="14" name="Obraz 14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3300"/>
      </w:rPr>
      <w:t xml:space="preserve">              </w:t>
    </w:r>
    <w:r w:rsidRPr="00FA6EF2">
      <w:rPr>
        <w:b/>
        <w:i/>
        <w:color w:val="003300"/>
      </w:rPr>
      <w:t>Gmina Tczów</w:t>
    </w:r>
  </w:p>
  <w:p w:rsidR="008C3F21" w:rsidRPr="00FA6EF2" w:rsidRDefault="008C3F21" w:rsidP="00BB59A1">
    <w:pPr>
      <w:pStyle w:val="Tekstpodstawowy"/>
      <w:spacing w:after="0"/>
      <w:ind w:right="74"/>
      <w:rPr>
        <w:b/>
        <w:i/>
        <w:color w:val="003300"/>
      </w:rPr>
    </w:pPr>
    <w:r w:rsidRPr="00FA6EF2">
      <w:rPr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C3F21" w:rsidRDefault="008C3F21">
    <w:pPr>
      <w:pStyle w:val="Nagwek"/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DB6FB" wp14:editId="32D1AD60">
              <wp:simplePos x="0" y="0"/>
              <wp:positionH relativeFrom="column">
                <wp:posOffset>433705</wp:posOffset>
              </wp:positionH>
              <wp:positionV relativeFrom="paragraph">
                <wp:posOffset>313055</wp:posOffset>
              </wp:positionV>
              <wp:extent cx="5514975" cy="0"/>
              <wp:effectExtent l="0" t="0" r="2857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F8B3B" id="Łącznik prosty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24.65pt" to="468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" strokecolor="#4a7ebb"/>
          </w:pict>
        </mc:Fallback>
      </mc:AlternateContent>
    </w:r>
    <w:r w:rsidRPr="00FA6EF2">
      <w:rPr>
        <w:rFonts w:ascii="Book Antiqua" w:hAnsi="Book Antiqua"/>
        <w:b/>
        <w:color w:val="00666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06CF6"/>
    <w:multiLevelType w:val="multilevel"/>
    <w:tmpl w:val="D4C0477C"/>
    <w:styleLink w:val="WWNum9"/>
    <w:lvl w:ilvl="0">
      <w:numFmt w:val="bullet"/>
      <w:lvlText w:val="•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01D31A9A"/>
    <w:multiLevelType w:val="multilevel"/>
    <w:tmpl w:val="8DDA8FE4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44509D7"/>
    <w:multiLevelType w:val="hybridMultilevel"/>
    <w:tmpl w:val="3D0E9964"/>
    <w:lvl w:ilvl="0" w:tplc="0D3AC1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57E87"/>
    <w:multiLevelType w:val="multilevel"/>
    <w:tmpl w:val="A8DC8D1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1A4D3D84"/>
    <w:multiLevelType w:val="multilevel"/>
    <w:tmpl w:val="61DC901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226960"/>
    <w:multiLevelType w:val="hybridMultilevel"/>
    <w:tmpl w:val="CD20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B1077"/>
    <w:multiLevelType w:val="multilevel"/>
    <w:tmpl w:val="A4F4962E"/>
    <w:styleLink w:val="WWNum18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A"/>
        <w:sz w:val="28"/>
      </w:rPr>
    </w:lvl>
    <w:lvl w:ilvl="4">
      <w:numFmt w:val="bullet"/>
      <w:lvlText w:val=""/>
      <w:lvlJc w:val="left"/>
      <w:rPr>
        <w:rFonts w:ascii="Symbol" w:hAnsi="Symbol"/>
        <w:color w:val="00000A"/>
      </w:rPr>
    </w:lvl>
    <w:lvl w:ilvl="5">
      <w:numFmt w:val="bullet"/>
      <w:lvlText w:val=""/>
      <w:lvlJc w:val="left"/>
      <w:rPr>
        <w:rFonts w:ascii="Symbol" w:hAnsi="Symbol"/>
        <w:color w:val="00000A"/>
      </w:rPr>
    </w:lvl>
    <w:lvl w:ilvl="6">
      <w:numFmt w:val="bullet"/>
      <w:lvlText w:val=""/>
      <w:lvlJc w:val="left"/>
      <w:rPr>
        <w:rFonts w:ascii="Symbol" w:hAnsi="Symbol"/>
        <w:color w:val="00000A"/>
      </w:rPr>
    </w:lvl>
    <w:lvl w:ilvl="7">
      <w:numFmt w:val="bullet"/>
      <w:lvlText w:val=""/>
      <w:lvlJc w:val="left"/>
      <w:rPr>
        <w:rFonts w:ascii="Symbol" w:hAnsi="Symbol"/>
        <w:color w:val="00000A"/>
      </w:rPr>
    </w:lvl>
    <w:lvl w:ilvl="8">
      <w:numFmt w:val="bullet"/>
      <w:lvlText w:val=""/>
      <w:lvlJc w:val="left"/>
      <w:rPr>
        <w:rFonts w:ascii="Symbol" w:hAnsi="Symbol"/>
        <w:color w:val="00000A"/>
      </w:rPr>
    </w:lvl>
  </w:abstractNum>
  <w:abstractNum w:abstractNumId="18" w15:restartNumberingAfterBreak="0">
    <w:nsid w:val="1FB51686"/>
    <w:multiLevelType w:val="multilevel"/>
    <w:tmpl w:val="7D72013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26F2D74"/>
    <w:multiLevelType w:val="hybridMultilevel"/>
    <w:tmpl w:val="E63287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8E4A86"/>
    <w:multiLevelType w:val="hybridMultilevel"/>
    <w:tmpl w:val="9C8C4E28"/>
    <w:name w:val="WW8Num222222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B7B1C"/>
    <w:multiLevelType w:val="multilevel"/>
    <w:tmpl w:val="519E6C1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CF97A0E"/>
    <w:multiLevelType w:val="multilevel"/>
    <w:tmpl w:val="80C6D284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2F25611F"/>
    <w:multiLevelType w:val="multilevel"/>
    <w:tmpl w:val="79A4E79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0766A69"/>
    <w:multiLevelType w:val="hybridMultilevel"/>
    <w:tmpl w:val="0A0E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5A01B3"/>
    <w:multiLevelType w:val="hybridMultilevel"/>
    <w:tmpl w:val="69EE2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CC1BA2">
      <w:start w:val="5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 w:tplc="172E98C4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574B09"/>
    <w:multiLevelType w:val="hybridMultilevel"/>
    <w:tmpl w:val="90F6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30416"/>
    <w:multiLevelType w:val="hybridMultilevel"/>
    <w:tmpl w:val="E54C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972739"/>
    <w:multiLevelType w:val="multilevel"/>
    <w:tmpl w:val="E0108B0E"/>
    <w:lvl w:ilvl="0">
      <w:start w:val="10"/>
      <w:numFmt w:val="decimal"/>
      <w:lvlText w:val="%1"/>
      <w:lvlJc w:val="left"/>
      <w:pPr>
        <w:ind w:left="420" w:hanging="420"/>
      </w:pPr>
      <w:rPr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9E4283E"/>
    <w:multiLevelType w:val="multilevel"/>
    <w:tmpl w:val="3656F6DA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A4067F7"/>
    <w:multiLevelType w:val="hybridMultilevel"/>
    <w:tmpl w:val="550E5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4439C6"/>
    <w:multiLevelType w:val="multilevel"/>
    <w:tmpl w:val="4B52FF4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01828"/>
    <w:multiLevelType w:val="hybridMultilevel"/>
    <w:tmpl w:val="B9B0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62C92"/>
    <w:multiLevelType w:val="multilevel"/>
    <w:tmpl w:val="3342C7DA"/>
    <w:lvl w:ilvl="0">
      <w:start w:val="5"/>
      <w:numFmt w:val="decimal"/>
      <w:lvlText w:val="%1"/>
      <w:lvlJc w:val="left"/>
      <w:pPr>
        <w:ind w:left="480" w:hanging="480"/>
      </w:pPr>
      <w:rPr>
        <w:b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37" w15:restartNumberingAfterBreak="0">
    <w:nsid w:val="430E2311"/>
    <w:multiLevelType w:val="multilevel"/>
    <w:tmpl w:val="1ABE5E12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4579688F"/>
    <w:multiLevelType w:val="hybridMultilevel"/>
    <w:tmpl w:val="3770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032BF"/>
    <w:multiLevelType w:val="hybridMultilevel"/>
    <w:tmpl w:val="1F7E9500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15B78"/>
    <w:multiLevelType w:val="hybridMultilevel"/>
    <w:tmpl w:val="BB809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4838F5"/>
    <w:multiLevelType w:val="multilevel"/>
    <w:tmpl w:val="51268CBA"/>
    <w:styleLink w:val="WWNum14"/>
    <w:lvl w:ilvl="0">
      <w:start w:val="1"/>
      <w:numFmt w:val="decimal"/>
      <w:lvlText w:val="%1."/>
      <w:lvlJc w:val="left"/>
      <w:rPr>
        <w:rFonts w:ascii="Cambria" w:hAnsi="Cambria" w:cs="Times New Roman"/>
        <w:b/>
        <w:i w:val="0"/>
        <w:sz w:val="24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0BF6611"/>
    <w:multiLevelType w:val="multilevel"/>
    <w:tmpl w:val="EBEAF0D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0DD71FC"/>
    <w:multiLevelType w:val="multilevel"/>
    <w:tmpl w:val="59183F5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22474DF"/>
    <w:multiLevelType w:val="hybridMultilevel"/>
    <w:tmpl w:val="D3B08B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053EFC"/>
    <w:multiLevelType w:val="hybridMultilevel"/>
    <w:tmpl w:val="FA88E572"/>
    <w:lvl w:ilvl="0" w:tplc="246CB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8B248C"/>
    <w:multiLevelType w:val="hybridMultilevel"/>
    <w:tmpl w:val="0F72E08E"/>
    <w:lvl w:ilvl="0" w:tplc="3D262836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0272A"/>
    <w:multiLevelType w:val="multilevel"/>
    <w:tmpl w:val="0E4482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51" w15:restartNumberingAfterBreak="0">
    <w:nsid w:val="5A565A93"/>
    <w:multiLevelType w:val="hybridMultilevel"/>
    <w:tmpl w:val="C0FE61AE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392664"/>
    <w:multiLevelType w:val="multilevel"/>
    <w:tmpl w:val="081EAF0E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3" w15:restartNumberingAfterBreak="0">
    <w:nsid w:val="63697C4D"/>
    <w:multiLevelType w:val="hybridMultilevel"/>
    <w:tmpl w:val="72B2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9E677B"/>
    <w:multiLevelType w:val="hybridMultilevel"/>
    <w:tmpl w:val="581ED342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4F7E4F"/>
    <w:multiLevelType w:val="hybridMultilevel"/>
    <w:tmpl w:val="92FA1904"/>
    <w:lvl w:ilvl="0" w:tplc="F4589308">
      <w:start w:val="16"/>
      <w:numFmt w:val="decimal"/>
      <w:lvlText w:val="%1."/>
      <w:lvlJc w:val="left"/>
      <w:pPr>
        <w:ind w:left="720" w:hanging="360"/>
      </w:pPr>
      <w:rPr>
        <w:b/>
        <w:color w:val="0000CC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5A279E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864C1A"/>
    <w:multiLevelType w:val="multilevel"/>
    <w:tmpl w:val="99B41788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F04896"/>
    <w:multiLevelType w:val="hybridMultilevel"/>
    <w:tmpl w:val="D7A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CC5240"/>
    <w:multiLevelType w:val="multilevel"/>
    <w:tmpl w:val="FCFCE4D8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2" w15:restartNumberingAfterBreak="0">
    <w:nsid w:val="72E87FC7"/>
    <w:multiLevelType w:val="hybridMultilevel"/>
    <w:tmpl w:val="9E8C126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3445A43"/>
    <w:multiLevelType w:val="hybridMultilevel"/>
    <w:tmpl w:val="FDD45F08"/>
    <w:lvl w:ilvl="0" w:tplc="10C00B56">
      <w:start w:val="3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73628D"/>
    <w:multiLevelType w:val="multilevel"/>
    <w:tmpl w:val="6276E1CA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5" w15:restartNumberingAfterBreak="0">
    <w:nsid w:val="754D4951"/>
    <w:multiLevelType w:val="hybridMultilevel"/>
    <w:tmpl w:val="E192271E"/>
    <w:lvl w:ilvl="0" w:tplc="E53607B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13"/>
  </w:num>
  <w:num w:numId="40">
    <w:abstractNumId w:val="38"/>
  </w:num>
  <w:num w:numId="41">
    <w:abstractNumId w:val="61"/>
  </w:num>
  <w:num w:numId="42">
    <w:abstractNumId w:val="66"/>
  </w:num>
  <w:num w:numId="43">
    <w:abstractNumId w:val="41"/>
  </w:num>
  <w:num w:numId="44">
    <w:abstractNumId w:val="21"/>
  </w:num>
  <w:num w:numId="45">
    <w:abstractNumId w:val="15"/>
  </w:num>
  <w:num w:numId="46">
    <w:abstractNumId w:val="27"/>
  </w:num>
  <w:num w:numId="47">
    <w:abstractNumId w:val="3"/>
  </w:num>
  <w:num w:numId="48">
    <w:abstractNumId w:val="46"/>
  </w:num>
  <w:num w:numId="49">
    <w:abstractNumId w:val="31"/>
  </w:num>
  <w:num w:numId="50">
    <w:abstractNumId w:val="4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i w:val="0"/>
          <w:sz w:val="24"/>
        </w:rPr>
      </w:lvl>
    </w:lvlOverride>
  </w:num>
  <w:num w:numId="51">
    <w:abstractNumId w:val="24"/>
  </w:num>
  <w:num w:numId="52">
    <w:abstractNumId w:val="22"/>
  </w:num>
  <w:num w:numId="53">
    <w:abstractNumId w:val="37"/>
  </w:num>
  <w:num w:numId="54">
    <w:abstractNumId w:val="17"/>
    <w:lvlOverride w:ilvl="0">
      <w:lvl w:ilvl="0">
        <w:start w:val="2"/>
        <w:numFmt w:val="decimal"/>
        <w:lvlText w:val="%1."/>
        <w:lvlJc w:val="left"/>
      </w:lvl>
    </w:lvlOverride>
  </w:num>
  <w:num w:numId="55">
    <w:abstractNumId w:val="7"/>
  </w:num>
  <w:num w:numId="56">
    <w:abstractNumId w:val="18"/>
  </w:num>
  <w:num w:numId="57">
    <w:abstractNumId w:val="33"/>
  </w:num>
  <w:num w:numId="58">
    <w:abstractNumId w:val="23"/>
  </w:num>
  <w:num w:numId="59">
    <w:abstractNumId w:val="4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60">
    <w:abstractNumId w:val="57"/>
  </w:num>
  <w:num w:numId="61">
    <w:abstractNumId w:val="4"/>
  </w:num>
  <w:num w:numId="62">
    <w:abstractNumId w:val="17"/>
  </w:num>
  <w:num w:numId="63">
    <w:abstractNumId w:val="39"/>
  </w:num>
  <w:num w:numId="64">
    <w:abstractNumId w:val="45"/>
  </w:num>
  <w:num w:numId="65">
    <w:abstractNumId w:val="28"/>
  </w:num>
  <w:num w:numId="66">
    <w:abstractNumId w:val="6"/>
  </w:num>
  <w:num w:numId="67">
    <w:abstractNumId w:val="25"/>
  </w:num>
  <w:num w:numId="68">
    <w:abstractNumId w:val="12"/>
  </w:num>
  <w:num w:numId="69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1"/>
    <w:rsid w:val="000028DF"/>
    <w:rsid w:val="000048A3"/>
    <w:rsid w:val="00033437"/>
    <w:rsid w:val="00040252"/>
    <w:rsid w:val="00044EB3"/>
    <w:rsid w:val="0006628A"/>
    <w:rsid w:val="00080819"/>
    <w:rsid w:val="000B3B6D"/>
    <w:rsid w:val="000C2791"/>
    <w:rsid w:val="000C4AFB"/>
    <w:rsid w:val="000F075D"/>
    <w:rsid w:val="000F47DB"/>
    <w:rsid w:val="001220E3"/>
    <w:rsid w:val="001221E2"/>
    <w:rsid w:val="001525F4"/>
    <w:rsid w:val="001767E5"/>
    <w:rsid w:val="00185F60"/>
    <w:rsid w:val="00191321"/>
    <w:rsid w:val="00191C3F"/>
    <w:rsid w:val="00213A40"/>
    <w:rsid w:val="00214F2A"/>
    <w:rsid w:val="00240DF4"/>
    <w:rsid w:val="00263C8A"/>
    <w:rsid w:val="00287DEB"/>
    <w:rsid w:val="00303809"/>
    <w:rsid w:val="0030513E"/>
    <w:rsid w:val="0031559C"/>
    <w:rsid w:val="00337CAE"/>
    <w:rsid w:val="0035536D"/>
    <w:rsid w:val="00366646"/>
    <w:rsid w:val="00374EAA"/>
    <w:rsid w:val="003760EA"/>
    <w:rsid w:val="00376E8C"/>
    <w:rsid w:val="00391523"/>
    <w:rsid w:val="003B5BB8"/>
    <w:rsid w:val="003C43C6"/>
    <w:rsid w:val="003D50C2"/>
    <w:rsid w:val="003D69C6"/>
    <w:rsid w:val="003E23BC"/>
    <w:rsid w:val="003F3711"/>
    <w:rsid w:val="003F499A"/>
    <w:rsid w:val="0040137D"/>
    <w:rsid w:val="00404043"/>
    <w:rsid w:val="00405B45"/>
    <w:rsid w:val="004531D9"/>
    <w:rsid w:val="00471D41"/>
    <w:rsid w:val="00494BD9"/>
    <w:rsid w:val="004A25C7"/>
    <w:rsid w:val="004B5088"/>
    <w:rsid w:val="004C7ABD"/>
    <w:rsid w:val="004E01F3"/>
    <w:rsid w:val="004F1246"/>
    <w:rsid w:val="004F7EFD"/>
    <w:rsid w:val="00514DDC"/>
    <w:rsid w:val="00524BF6"/>
    <w:rsid w:val="0058322B"/>
    <w:rsid w:val="00595734"/>
    <w:rsid w:val="005A077A"/>
    <w:rsid w:val="005E5427"/>
    <w:rsid w:val="005F4E69"/>
    <w:rsid w:val="0060634A"/>
    <w:rsid w:val="00614976"/>
    <w:rsid w:val="00622B9C"/>
    <w:rsid w:val="006256EE"/>
    <w:rsid w:val="006326EB"/>
    <w:rsid w:val="006345AC"/>
    <w:rsid w:val="0063676A"/>
    <w:rsid w:val="006467A6"/>
    <w:rsid w:val="0065766E"/>
    <w:rsid w:val="00671333"/>
    <w:rsid w:val="006A3166"/>
    <w:rsid w:val="006C7520"/>
    <w:rsid w:val="0076107B"/>
    <w:rsid w:val="0078344D"/>
    <w:rsid w:val="00791355"/>
    <w:rsid w:val="00795319"/>
    <w:rsid w:val="007C0F12"/>
    <w:rsid w:val="007C2B1F"/>
    <w:rsid w:val="007E179E"/>
    <w:rsid w:val="00805612"/>
    <w:rsid w:val="0082469E"/>
    <w:rsid w:val="008635C8"/>
    <w:rsid w:val="008743E5"/>
    <w:rsid w:val="00875886"/>
    <w:rsid w:val="008778F5"/>
    <w:rsid w:val="008B5833"/>
    <w:rsid w:val="008C214B"/>
    <w:rsid w:val="008C3F21"/>
    <w:rsid w:val="008C79BD"/>
    <w:rsid w:val="008F5230"/>
    <w:rsid w:val="00925E44"/>
    <w:rsid w:val="00955057"/>
    <w:rsid w:val="00965BBB"/>
    <w:rsid w:val="00982069"/>
    <w:rsid w:val="009A035E"/>
    <w:rsid w:val="009A5B43"/>
    <w:rsid w:val="009C04F1"/>
    <w:rsid w:val="009C4CCA"/>
    <w:rsid w:val="009C4EC7"/>
    <w:rsid w:val="009D1328"/>
    <w:rsid w:val="009D4158"/>
    <w:rsid w:val="009D550E"/>
    <w:rsid w:val="009D6C40"/>
    <w:rsid w:val="009E5375"/>
    <w:rsid w:val="009E6C22"/>
    <w:rsid w:val="00A12203"/>
    <w:rsid w:val="00A50F7B"/>
    <w:rsid w:val="00A52F1F"/>
    <w:rsid w:val="00A733AF"/>
    <w:rsid w:val="00AE0F73"/>
    <w:rsid w:val="00AE3E35"/>
    <w:rsid w:val="00AE6B04"/>
    <w:rsid w:val="00B07572"/>
    <w:rsid w:val="00B125DC"/>
    <w:rsid w:val="00B35288"/>
    <w:rsid w:val="00B4121B"/>
    <w:rsid w:val="00B451D8"/>
    <w:rsid w:val="00B728DC"/>
    <w:rsid w:val="00B736E7"/>
    <w:rsid w:val="00B90A20"/>
    <w:rsid w:val="00B95C2D"/>
    <w:rsid w:val="00BB44A1"/>
    <w:rsid w:val="00BB59A1"/>
    <w:rsid w:val="00BC0CFC"/>
    <w:rsid w:val="00BD7217"/>
    <w:rsid w:val="00BE1DA1"/>
    <w:rsid w:val="00BE573B"/>
    <w:rsid w:val="00BF1CFD"/>
    <w:rsid w:val="00C130ED"/>
    <w:rsid w:val="00C43AEC"/>
    <w:rsid w:val="00C644C5"/>
    <w:rsid w:val="00C66850"/>
    <w:rsid w:val="00C66B4E"/>
    <w:rsid w:val="00C822CD"/>
    <w:rsid w:val="00C85004"/>
    <w:rsid w:val="00C91161"/>
    <w:rsid w:val="00CA1E7B"/>
    <w:rsid w:val="00CA3239"/>
    <w:rsid w:val="00CF6408"/>
    <w:rsid w:val="00D20C13"/>
    <w:rsid w:val="00D42BF1"/>
    <w:rsid w:val="00D43B32"/>
    <w:rsid w:val="00D506C4"/>
    <w:rsid w:val="00D61DD8"/>
    <w:rsid w:val="00D747D3"/>
    <w:rsid w:val="00D92859"/>
    <w:rsid w:val="00DD1E6E"/>
    <w:rsid w:val="00DF0E9B"/>
    <w:rsid w:val="00E029B2"/>
    <w:rsid w:val="00E140C6"/>
    <w:rsid w:val="00E31A1F"/>
    <w:rsid w:val="00E40CC2"/>
    <w:rsid w:val="00E46D71"/>
    <w:rsid w:val="00E75664"/>
    <w:rsid w:val="00EB193D"/>
    <w:rsid w:val="00EC19AB"/>
    <w:rsid w:val="00F21461"/>
    <w:rsid w:val="00F50DE6"/>
    <w:rsid w:val="00F9100E"/>
    <w:rsid w:val="00FB5A14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6BCAB-FF0D-45F0-BF58-6B72771A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D71"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D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6D71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6D71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6D71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46D7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D71"/>
    <w:rPr>
      <w:rFonts w:ascii="Arial" w:eastAsia="Arial Unicode MS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6D71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46D71"/>
    <w:rPr>
      <w:rFonts w:ascii="Arial" w:eastAsia="Arial Unicode MS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46D71"/>
    <w:rPr>
      <w:rFonts w:ascii="Arial" w:eastAsia="Arial Unicode MS" w:hAnsi="Arial" w:cs="Times New Roman"/>
      <w:b/>
      <w:sz w:val="32"/>
      <w:szCs w:val="24"/>
      <w:shd w:val="clear" w:color="auto" w:fill="CCCCCC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46D71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E46D71"/>
    <w:rPr>
      <w:color w:val="0000FF"/>
      <w:u w:val="single"/>
    </w:rPr>
  </w:style>
  <w:style w:type="character" w:styleId="UyteHipercze">
    <w:name w:val="FollowedHyperlink"/>
    <w:semiHidden/>
    <w:unhideWhenUsed/>
    <w:rsid w:val="00E46D71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Wcicienormalne">
    <w:name w:val="Normal Indent"/>
    <w:basedOn w:val="Normalny"/>
    <w:semiHidden/>
    <w:unhideWhenUsed/>
    <w:rsid w:val="00E46D71"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E46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46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46D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6D7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46D71"/>
    <w:rPr>
      <w:rFonts w:ascii="Arial" w:eastAsia="MS Mincho" w:hAnsi="Arial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6D7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D71"/>
    <w:rPr>
      <w:rFonts w:ascii="Times New Roman" w:eastAsia="Arial Unicode MS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6D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E46D71"/>
    <w:rPr>
      <w:rFonts w:cs="Tahoma"/>
    </w:rPr>
  </w:style>
  <w:style w:type="paragraph" w:styleId="Tytu">
    <w:name w:val="Title"/>
    <w:basedOn w:val="Normalny"/>
    <w:link w:val="TytuZnak"/>
    <w:qFormat/>
    <w:rsid w:val="00E46D71"/>
    <w:pPr>
      <w:widowControl/>
      <w:suppressAutoHyphens w:val="0"/>
      <w:jc w:val="center"/>
    </w:pPr>
    <w:rPr>
      <w:rFonts w:ascii="Arial Narrow" w:eastAsia="Times New Roman" w:hAnsi="Arial Narrow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46D71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D71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D71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E46D71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">
    <w:name w:val="Tekst podstawowy 2 Znak"/>
    <w:basedOn w:val="Domylnaczcionkaakapitu"/>
    <w:semiHidden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E46D71"/>
    <w:pPr>
      <w:spacing w:after="120"/>
    </w:pPr>
    <w:rPr>
      <w:rFonts w:ascii="Arial Unicode MS" w:hAnsi="Arial Unicode MS" w:cs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E46D71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6D71"/>
    <w:pPr>
      <w:ind w:left="567" w:hanging="207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6D71"/>
    <w:rPr>
      <w:rFonts w:ascii="Arial" w:eastAsia="Arial Unicode MS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6D71"/>
    <w:rPr>
      <w:rFonts w:ascii="Arial" w:eastAsia="Comic Sans MS" w:hAnsi="Arial" w:cs="Arial"/>
      <w:color w:val="000000"/>
      <w:szCs w:val="21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46D71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6D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6D71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4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46D71"/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E46D71"/>
    <w:pPr>
      <w:ind w:left="708"/>
    </w:pPr>
  </w:style>
  <w:style w:type="paragraph" w:customStyle="1" w:styleId="Podpis1">
    <w:name w:val="Podpis1"/>
    <w:basedOn w:val="Normalny"/>
    <w:rsid w:val="00E46D7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E46D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46D71"/>
    <w:pPr>
      <w:suppressLineNumbers/>
    </w:pPr>
  </w:style>
  <w:style w:type="paragraph" w:customStyle="1" w:styleId="Indeks">
    <w:name w:val="Indeks"/>
    <w:basedOn w:val="Normalny"/>
    <w:rsid w:val="00E46D71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sid w:val="00E46D71"/>
    <w:rPr>
      <w:rFonts w:ascii="Courier New" w:hAnsi="Courier New"/>
    </w:rPr>
  </w:style>
  <w:style w:type="paragraph" w:customStyle="1" w:styleId="WW-Zwykytekst1">
    <w:name w:val="WW-Zwykły tekst1"/>
    <w:basedOn w:val="Normalny"/>
    <w:rsid w:val="00E46D71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31">
    <w:name w:val="WW-Tekst podstawowy 31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E46D71"/>
    <w:pPr>
      <w:ind w:left="36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E46D71"/>
    <w:pPr>
      <w:jc w:val="both"/>
    </w:pPr>
    <w:rPr>
      <w:rFonts w:ascii="Arial" w:hAnsi="Arial"/>
      <w:color w:val="FF0000"/>
      <w:sz w:val="22"/>
    </w:rPr>
  </w:style>
  <w:style w:type="paragraph" w:customStyle="1" w:styleId="WW-Tekstpodstawowywcity2">
    <w:name w:val="WW-Tekst podstawowy wcięty 2"/>
    <w:basedOn w:val="Normalny"/>
    <w:rsid w:val="00E46D71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E46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naczcionkaakapitu">
    <w:name w:val="œlna czcionka akapitu"/>
    <w:rsid w:val="00E46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pl-PL"/>
    </w:rPr>
  </w:style>
  <w:style w:type="paragraph" w:customStyle="1" w:styleId="NormalnyWeb1">
    <w:name w:val="Normalny (Web)1"/>
    <w:basedOn w:val="Normalny"/>
    <w:rsid w:val="00E46D71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rsid w:val="00E46D71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ZnakZnak11">
    <w:name w:val="Znak Znak11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rsid w:val="00E46D71"/>
    <w:pPr>
      <w:spacing w:line="360" w:lineRule="auto"/>
    </w:pPr>
    <w:rPr>
      <w:rFonts w:eastAsia="Lucida Sans Unicode"/>
      <w:b/>
      <w:bCs/>
      <w:lang w:eastAsia="ar-SA"/>
    </w:rPr>
  </w:style>
  <w:style w:type="paragraph" w:customStyle="1" w:styleId="Standard">
    <w:name w:val="Standard"/>
    <w:rsid w:val="00E4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rsid w:val="00E46D71"/>
    <w:pPr>
      <w:ind w:left="567" w:hanging="207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  <w:lang w:eastAsia="ar-SA"/>
    </w:rPr>
  </w:style>
  <w:style w:type="paragraph" w:customStyle="1" w:styleId="Akapitzlist1">
    <w:name w:val="Akapit z listą1"/>
    <w:basedOn w:val="Normalny"/>
    <w:rsid w:val="00E46D71"/>
    <w:pPr>
      <w:ind w:left="720"/>
      <w:contextualSpacing/>
    </w:pPr>
    <w:rPr>
      <w:lang w:eastAsia="en-US"/>
    </w:rPr>
  </w:style>
  <w:style w:type="paragraph" w:customStyle="1" w:styleId="Kasia">
    <w:name w:val="Kasia"/>
    <w:basedOn w:val="Normalny"/>
    <w:rsid w:val="00E46D71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pkt">
    <w:name w:val="pkt"/>
    <w:basedOn w:val="Normalny"/>
    <w:rsid w:val="00E46D71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/>
      <w:sz w:val="19"/>
      <w:szCs w:val="19"/>
    </w:rPr>
  </w:style>
  <w:style w:type="character" w:customStyle="1" w:styleId="Teksttreci2">
    <w:name w:val="Tekst treści (2)_"/>
    <w:link w:val="Teksttreci20"/>
    <w:locked/>
    <w:rsid w:val="00E46D71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6D71"/>
    <w:pPr>
      <w:shd w:val="clear" w:color="auto" w:fill="FFFFFF"/>
      <w:suppressAutoHyphens w:val="0"/>
      <w:spacing w:line="178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western">
    <w:name w:val="western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rsid w:val="00E46D71"/>
    <w:pPr>
      <w:widowControl/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</w:rPr>
  </w:style>
  <w:style w:type="paragraph" w:customStyle="1" w:styleId="Domy">
    <w:name w:val="Domy"/>
    <w:basedOn w:val="lnaczcionkaakapitu"/>
    <w:rsid w:val="00E46D71"/>
    <w:pPr>
      <w:snapToGrid/>
    </w:pPr>
    <w:rPr>
      <w:spacing w:val="0"/>
      <w:kern w:val="0"/>
      <w:position w:val="0"/>
      <w:lang w:val="pl-PL"/>
    </w:rPr>
  </w:style>
  <w:style w:type="paragraph" w:customStyle="1" w:styleId="msonormalcxsppierwsze">
    <w:name w:val="msonormalcxsppierwsz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ZnakZnak">
    <w:name w:val="Znak 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Nagwek20">
    <w:name w:val="Nagłówek2"/>
    <w:basedOn w:val="Normalny"/>
    <w:rsid w:val="00E46D7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E46D71"/>
    <w:rPr>
      <w:vertAlign w:val="superscript"/>
    </w:rPr>
  </w:style>
  <w:style w:type="character" w:styleId="Odwoaniedokomentarza">
    <w:name w:val="annotation reference"/>
    <w:semiHidden/>
    <w:unhideWhenUsed/>
    <w:rsid w:val="00E46D71"/>
    <w:rPr>
      <w:sz w:val="16"/>
      <w:szCs w:val="16"/>
    </w:rPr>
  </w:style>
  <w:style w:type="character" w:styleId="Odwoanieprzypisukocowego">
    <w:name w:val="endnote reference"/>
    <w:semiHidden/>
    <w:unhideWhenUsed/>
    <w:rsid w:val="00E46D71"/>
    <w:rPr>
      <w:vertAlign w:val="superscript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E46D71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E46D71"/>
    <w:rPr>
      <w:rFonts w:ascii="Arial Unicode MS" w:eastAsia="Arial Unicode MS" w:hAnsi="Arial Unicode MS" w:cs="Arial Unicode MS"/>
      <w:sz w:val="16"/>
      <w:szCs w:val="16"/>
      <w:lang w:eastAsia="pl-PL"/>
    </w:rPr>
  </w:style>
  <w:style w:type="character" w:customStyle="1" w:styleId="Znakinumeracji">
    <w:name w:val="Znaki numeracji"/>
    <w:rsid w:val="00E46D71"/>
  </w:style>
  <w:style w:type="character" w:customStyle="1" w:styleId="Symbolewypunktowania">
    <w:name w:val="Symbole wypunktowania"/>
    <w:rsid w:val="00E46D71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E46D71"/>
    <w:rPr>
      <w:rFonts w:ascii="Times New Roman" w:hAnsi="Times New Roman" w:cs="Times New Roman" w:hint="default"/>
    </w:rPr>
  </w:style>
  <w:style w:type="character" w:customStyle="1" w:styleId="WW8Num16z0">
    <w:name w:val="WW8Num16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E46D71"/>
    <w:rPr>
      <w:rFonts w:ascii="Arial" w:hAnsi="Arial" w:cs="Arial" w:hint="default"/>
    </w:rPr>
  </w:style>
  <w:style w:type="character" w:customStyle="1" w:styleId="WW8Num13z0">
    <w:name w:val="WW8Num13z0"/>
    <w:rsid w:val="00E46D71"/>
    <w:rPr>
      <w:rFonts w:ascii="Arial" w:hAnsi="Arial" w:cs="Arial" w:hint="default"/>
    </w:rPr>
  </w:style>
  <w:style w:type="character" w:customStyle="1" w:styleId="WW8Num17z0">
    <w:name w:val="WW8Num17z0"/>
    <w:rsid w:val="00E46D71"/>
    <w:rPr>
      <w:rFonts w:ascii="Arial" w:hAnsi="Arial" w:cs="Arial" w:hint="default"/>
    </w:rPr>
  </w:style>
  <w:style w:type="character" w:customStyle="1" w:styleId="WW8Num11z0">
    <w:name w:val="WW8Num11z0"/>
    <w:rsid w:val="00E46D71"/>
    <w:rPr>
      <w:rFonts w:ascii="Arial" w:hAnsi="Arial" w:cs="Arial" w:hint="default"/>
    </w:rPr>
  </w:style>
  <w:style w:type="character" w:customStyle="1" w:styleId="WW8Num28z0">
    <w:name w:val="WW8Num28z0"/>
    <w:rsid w:val="00E46D71"/>
    <w:rPr>
      <w:rFonts w:ascii="Arial" w:hAnsi="Arial" w:cs="Arial" w:hint="default"/>
    </w:rPr>
  </w:style>
  <w:style w:type="character" w:customStyle="1" w:styleId="WW8Num27z0">
    <w:name w:val="WW8Num27z0"/>
    <w:rsid w:val="00E46D71"/>
    <w:rPr>
      <w:rFonts w:ascii="Arial" w:hAnsi="Arial" w:cs="Arial" w:hint="default"/>
    </w:rPr>
  </w:style>
  <w:style w:type="character" w:customStyle="1" w:styleId="WW8Num26z0">
    <w:name w:val="WW8Num26z0"/>
    <w:rsid w:val="00E46D71"/>
    <w:rPr>
      <w:rFonts w:ascii="Arial" w:hAnsi="Arial" w:cs="Arial" w:hint="default"/>
    </w:rPr>
  </w:style>
  <w:style w:type="character" w:customStyle="1" w:styleId="WW8Num25z0">
    <w:name w:val="WW8Num25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E46D71"/>
    <w:rPr>
      <w:rFonts w:ascii="Arial" w:hAnsi="Arial" w:cs="Arial" w:hint="default"/>
    </w:rPr>
  </w:style>
  <w:style w:type="character" w:customStyle="1" w:styleId="WW8Num7z0">
    <w:name w:val="WW8Num7z0"/>
    <w:rsid w:val="00E46D71"/>
    <w:rPr>
      <w:sz w:val="22"/>
    </w:rPr>
  </w:style>
  <w:style w:type="character" w:customStyle="1" w:styleId="WW8Num31z0">
    <w:name w:val="WW8Num31z0"/>
    <w:rsid w:val="00E46D71"/>
    <w:rPr>
      <w:rFonts w:ascii="Arial" w:hAnsi="Arial" w:cs="Arial" w:hint="default"/>
    </w:rPr>
  </w:style>
  <w:style w:type="character" w:customStyle="1" w:styleId="WW8Num12z0">
    <w:name w:val="WW8Num12z0"/>
    <w:rsid w:val="00E46D71"/>
    <w:rPr>
      <w:rFonts w:ascii="Arial" w:hAnsi="Arial" w:cs="Arial" w:hint="default"/>
    </w:rPr>
  </w:style>
  <w:style w:type="character" w:customStyle="1" w:styleId="WW8Num10z0">
    <w:name w:val="WW8Num10z0"/>
    <w:rsid w:val="00E46D71"/>
    <w:rPr>
      <w:sz w:val="22"/>
    </w:rPr>
  </w:style>
  <w:style w:type="character" w:customStyle="1" w:styleId="WW8Num3z0">
    <w:name w:val="WW8Num3z0"/>
    <w:rsid w:val="00E46D71"/>
    <w:rPr>
      <w:sz w:val="22"/>
    </w:rPr>
  </w:style>
  <w:style w:type="character" w:customStyle="1" w:styleId="WW8Num6z0">
    <w:name w:val="WW8Num6z0"/>
    <w:rsid w:val="00E46D71"/>
    <w:rPr>
      <w:sz w:val="28"/>
    </w:rPr>
  </w:style>
  <w:style w:type="character" w:customStyle="1" w:styleId="WW8Num4z0">
    <w:name w:val="WW8Num4z0"/>
    <w:rsid w:val="00E46D71"/>
    <w:rPr>
      <w:rFonts w:ascii="StarSymbol" w:hAnsi="StarSymbol" w:hint="default"/>
    </w:rPr>
  </w:style>
  <w:style w:type="character" w:customStyle="1" w:styleId="WW8Num8z0">
    <w:name w:val="WW8Num8z0"/>
    <w:rsid w:val="00E46D71"/>
    <w:rPr>
      <w:sz w:val="22"/>
    </w:rPr>
  </w:style>
  <w:style w:type="character" w:customStyle="1" w:styleId="WW8Num18z0">
    <w:name w:val="WW8Num18z0"/>
    <w:rsid w:val="00E46D71"/>
    <w:rPr>
      <w:b/>
      <w:bCs w:val="0"/>
    </w:rPr>
  </w:style>
  <w:style w:type="character" w:customStyle="1" w:styleId="dane1">
    <w:name w:val="dane1"/>
    <w:rsid w:val="00E46D71"/>
    <w:rPr>
      <w:color w:val="0000CD"/>
    </w:rPr>
  </w:style>
  <w:style w:type="character" w:customStyle="1" w:styleId="postbody">
    <w:name w:val="postbody"/>
    <w:rsid w:val="00E46D71"/>
  </w:style>
  <w:style w:type="character" w:customStyle="1" w:styleId="ZnakZnak1">
    <w:name w:val="Znak Znak1"/>
    <w:rsid w:val="00E46D71"/>
    <w:rPr>
      <w:rFonts w:ascii="Arial Unicode MS" w:eastAsia="Arial Unicode MS" w:hAnsi="Arial Unicode MS" w:cs="Arial Unicode MS" w:hint="eastAsia"/>
      <w:sz w:val="24"/>
      <w:szCs w:val="24"/>
    </w:rPr>
  </w:style>
  <w:style w:type="table" w:styleId="Tabela-Siatka">
    <w:name w:val="Table Grid"/>
    <w:basedOn w:val="Standardowy"/>
    <w:rsid w:val="00E46D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2">
    <w:name w:val="WW8Num152"/>
    <w:rsid w:val="00E46D71"/>
    <w:pPr>
      <w:numPr>
        <w:numId w:val="35"/>
      </w:numPr>
    </w:pPr>
  </w:style>
  <w:style w:type="numbering" w:customStyle="1" w:styleId="WW8Num83">
    <w:name w:val="WW8Num83"/>
    <w:rsid w:val="00E46D71"/>
    <w:pPr>
      <w:numPr>
        <w:numId w:val="36"/>
      </w:numPr>
    </w:pPr>
  </w:style>
  <w:style w:type="numbering" w:customStyle="1" w:styleId="WW8Num8">
    <w:name w:val="WW8Num8"/>
    <w:rsid w:val="00E46D71"/>
    <w:pPr>
      <w:numPr>
        <w:numId w:val="37"/>
      </w:numPr>
    </w:pPr>
  </w:style>
  <w:style w:type="numbering" w:customStyle="1" w:styleId="WW8Num135">
    <w:name w:val="WW8Num135"/>
    <w:rsid w:val="00E46D71"/>
    <w:pPr>
      <w:numPr>
        <w:numId w:val="38"/>
      </w:numPr>
    </w:pPr>
  </w:style>
  <w:style w:type="numbering" w:customStyle="1" w:styleId="WW8Num143">
    <w:name w:val="WW8Num143"/>
    <w:rsid w:val="00E46D71"/>
    <w:pPr>
      <w:numPr>
        <w:numId w:val="39"/>
      </w:numPr>
    </w:pPr>
  </w:style>
  <w:style w:type="numbering" w:customStyle="1" w:styleId="WW8Num13">
    <w:name w:val="WW8Num13"/>
    <w:rsid w:val="00E46D71"/>
    <w:pPr>
      <w:numPr>
        <w:numId w:val="40"/>
      </w:numPr>
    </w:pPr>
  </w:style>
  <w:style w:type="numbering" w:customStyle="1" w:styleId="WW8Num109">
    <w:name w:val="WW8Num109"/>
    <w:rsid w:val="00E46D71"/>
    <w:pPr>
      <w:numPr>
        <w:numId w:val="41"/>
      </w:numPr>
    </w:pPr>
  </w:style>
  <w:style w:type="numbering" w:customStyle="1" w:styleId="WW8Num92">
    <w:name w:val="WW8Num92"/>
    <w:rsid w:val="00E46D71"/>
    <w:pPr>
      <w:numPr>
        <w:numId w:val="42"/>
      </w:numPr>
    </w:pPr>
  </w:style>
  <w:style w:type="numbering" w:customStyle="1" w:styleId="WWNum9">
    <w:name w:val="WWNum9"/>
    <w:basedOn w:val="Bezlisty"/>
    <w:rsid w:val="00240DF4"/>
    <w:pPr>
      <w:numPr>
        <w:numId w:val="47"/>
      </w:numPr>
    </w:pPr>
  </w:style>
  <w:style w:type="numbering" w:customStyle="1" w:styleId="WWNum11">
    <w:name w:val="WWNum11"/>
    <w:basedOn w:val="Bezlisty"/>
    <w:rsid w:val="00240DF4"/>
    <w:pPr>
      <w:numPr>
        <w:numId w:val="48"/>
      </w:numPr>
    </w:pPr>
  </w:style>
  <w:style w:type="numbering" w:customStyle="1" w:styleId="WWNum13">
    <w:name w:val="WWNum13"/>
    <w:basedOn w:val="Bezlisty"/>
    <w:rsid w:val="00240DF4"/>
    <w:pPr>
      <w:numPr>
        <w:numId w:val="49"/>
      </w:numPr>
    </w:pPr>
  </w:style>
  <w:style w:type="numbering" w:customStyle="1" w:styleId="WWNum14">
    <w:name w:val="WWNum14"/>
    <w:basedOn w:val="Bezlisty"/>
    <w:rsid w:val="00240DF4"/>
    <w:pPr>
      <w:numPr>
        <w:numId w:val="69"/>
      </w:numPr>
    </w:pPr>
  </w:style>
  <w:style w:type="numbering" w:customStyle="1" w:styleId="WWNum15">
    <w:name w:val="WWNum15"/>
    <w:basedOn w:val="Bezlisty"/>
    <w:rsid w:val="00240DF4"/>
    <w:pPr>
      <w:numPr>
        <w:numId w:val="51"/>
      </w:numPr>
    </w:pPr>
  </w:style>
  <w:style w:type="numbering" w:customStyle="1" w:styleId="WWNum16">
    <w:name w:val="WWNum16"/>
    <w:basedOn w:val="Bezlisty"/>
    <w:rsid w:val="00240DF4"/>
    <w:pPr>
      <w:numPr>
        <w:numId w:val="52"/>
      </w:numPr>
    </w:pPr>
  </w:style>
  <w:style w:type="numbering" w:customStyle="1" w:styleId="WWNum17">
    <w:name w:val="WWNum17"/>
    <w:basedOn w:val="Bezlisty"/>
    <w:rsid w:val="00240DF4"/>
    <w:pPr>
      <w:numPr>
        <w:numId w:val="53"/>
      </w:numPr>
    </w:pPr>
  </w:style>
  <w:style w:type="numbering" w:customStyle="1" w:styleId="WWNum18">
    <w:name w:val="WWNum18"/>
    <w:basedOn w:val="Bezlisty"/>
    <w:rsid w:val="00240DF4"/>
    <w:pPr>
      <w:numPr>
        <w:numId w:val="62"/>
      </w:numPr>
    </w:pPr>
  </w:style>
  <w:style w:type="numbering" w:customStyle="1" w:styleId="WWNum19">
    <w:name w:val="WWNum19"/>
    <w:basedOn w:val="Bezlisty"/>
    <w:rsid w:val="00240DF4"/>
    <w:pPr>
      <w:numPr>
        <w:numId w:val="55"/>
      </w:numPr>
    </w:pPr>
  </w:style>
  <w:style w:type="numbering" w:customStyle="1" w:styleId="WWNum20">
    <w:name w:val="WWNum20"/>
    <w:basedOn w:val="Bezlisty"/>
    <w:rsid w:val="00240DF4"/>
    <w:pPr>
      <w:numPr>
        <w:numId w:val="56"/>
      </w:numPr>
    </w:pPr>
  </w:style>
  <w:style w:type="numbering" w:customStyle="1" w:styleId="WWNum21">
    <w:name w:val="WWNum21"/>
    <w:basedOn w:val="Bezlisty"/>
    <w:rsid w:val="00240DF4"/>
    <w:pPr>
      <w:numPr>
        <w:numId w:val="57"/>
      </w:numPr>
    </w:pPr>
  </w:style>
  <w:style w:type="numbering" w:customStyle="1" w:styleId="WWNum22">
    <w:name w:val="WWNum22"/>
    <w:basedOn w:val="Bezlisty"/>
    <w:rsid w:val="00240DF4"/>
    <w:pPr>
      <w:numPr>
        <w:numId w:val="58"/>
      </w:numPr>
    </w:pPr>
  </w:style>
  <w:style w:type="numbering" w:customStyle="1" w:styleId="WWNum23">
    <w:name w:val="WWNum23"/>
    <w:basedOn w:val="Bezlisty"/>
    <w:rsid w:val="00240DF4"/>
    <w:pPr>
      <w:numPr>
        <w:numId w:val="64"/>
      </w:numPr>
    </w:pPr>
  </w:style>
  <w:style w:type="numbering" w:customStyle="1" w:styleId="WWNum33">
    <w:name w:val="WWNum33"/>
    <w:basedOn w:val="Bezlisty"/>
    <w:rsid w:val="00240DF4"/>
    <w:pPr>
      <w:numPr>
        <w:numId w:val="60"/>
      </w:numPr>
    </w:pPr>
  </w:style>
  <w:style w:type="numbering" w:customStyle="1" w:styleId="WWNum38">
    <w:name w:val="WWNum38"/>
    <w:basedOn w:val="Bezlisty"/>
    <w:rsid w:val="00240DF4"/>
    <w:pPr>
      <w:numPr>
        <w:numId w:val="61"/>
      </w:numPr>
    </w:pPr>
  </w:style>
  <w:style w:type="character" w:styleId="Pogrubienie">
    <w:name w:val="Strong"/>
    <w:uiPriority w:val="22"/>
    <w:qFormat/>
    <w:rsid w:val="00BE573B"/>
    <w:rPr>
      <w:b/>
      <w:bCs/>
    </w:rPr>
  </w:style>
  <w:style w:type="paragraph" w:styleId="Bezodstpw">
    <w:name w:val="No Spacing"/>
    <w:uiPriority w:val="1"/>
    <w:qFormat/>
    <w:rsid w:val="00A52F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588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5886"/>
    <w:rPr>
      <w:rFonts w:ascii="Consolas" w:eastAsia="Arial Unicode MS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Artur</cp:lastModifiedBy>
  <cp:revision>4</cp:revision>
  <cp:lastPrinted>2018-06-15T06:40:00Z</cp:lastPrinted>
  <dcterms:created xsi:type="dcterms:W3CDTF">2020-11-12T12:15:00Z</dcterms:created>
  <dcterms:modified xsi:type="dcterms:W3CDTF">2020-11-12T14:48:00Z</dcterms:modified>
</cp:coreProperties>
</file>