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0A" w:rsidRDefault="00753B0A" w:rsidP="00753B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753B0A" w:rsidRDefault="00753B0A" w:rsidP="00753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GPR.271.1.3.2020</w:t>
      </w: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B0A" w:rsidRDefault="00753B0A" w:rsidP="00753B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1A0" w:rsidRPr="00417068" w:rsidRDefault="00753B0A" w:rsidP="00753B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7068">
        <w:rPr>
          <w:rFonts w:ascii="Times New Roman" w:hAnsi="Times New Roman" w:cs="Times New Roman"/>
          <w:b/>
          <w:i/>
          <w:sz w:val="24"/>
          <w:szCs w:val="24"/>
        </w:rPr>
        <w:t>Opis przedmiotu zamówienia</w:t>
      </w:r>
    </w:p>
    <w:p w:rsidR="00753B0A" w:rsidRDefault="00753B0A" w:rsidP="00753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B0A" w:rsidRDefault="00753B0A" w:rsidP="00753B0A">
      <w:pPr>
        <w:jc w:val="both"/>
        <w:rPr>
          <w:rFonts w:ascii="Times New Roman" w:hAnsi="Times New Roman" w:cs="Times New Roman"/>
          <w:sz w:val="24"/>
          <w:szCs w:val="24"/>
        </w:rPr>
      </w:pPr>
      <w:r w:rsidRPr="00417068">
        <w:rPr>
          <w:rFonts w:ascii="Times New Roman" w:hAnsi="Times New Roman" w:cs="Times New Roman"/>
          <w:b/>
          <w:sz w:val="24"/>
          <w:szCs w:val="24"/>
        </w:rPr>
        <w:t>Przedmiotem zamówienia jest mechaniczne koszenie poboczy dróg gminnych</w:t>
      </w:r>
      <w:r>
        <w:rPr>
          <w:rFonts w:ascii="Times New Roman" w:hAnsi="Times New Roman" w:cs="Times New Roman"/>
          <w:sz w:val="24"/>
          <w:szCs w:val="24"/>
        </w:rPr>
        <w:t xml:space="preserve"> wyszczególnionych w załączonym zestawieniu – wg potrzeb Zamawiającego tj. dwukrotne lub trzykrotne w ciągu roku w zależności od zapotrzebowania. </w:t>
      </w:r>
    </w:p>
    <w:p w:rsidR="00753B0A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powierzchnia poboczy przewidzianych do jednokrotnego koszenia wynosi  ….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zgodnie z poniższym zestawieniem.</w:t>
      </w:r>
    </w:p>
    <w:p w:rsidR="00417068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Szerokość minimalna pobocza drogowego przewidziana do wykoszenia wynosi min. 1,0 m.</w:t>
      </w:r>
    </w:p>
    <w:p w:rsidR="00753B0A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zwiększenie lub zmniejszenie powierzchni poboczy do koszenia oraz wskazanie nowych nie wymienionych w zestawieniu poboczy dróg gminnych, jednak łączna wartość zamówienia w okresie 3 lat nie może przekroczyć kwoty 30 tyś. Euro.</w:t>
      </w:r>
    </w:p>
    <w:p w:rsidR="00753B0A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powinien stosować w czasie prowadzenia robót wszelkie przepisy dotyczące ochrony środowiska naturalnego oraz przestrzegać wszystkich przepisów dotyczących bezpieczeństwa i higieny pracy.  </w:t>
      </w:r>
    </w:p>
    <w:p w:rsidR="00753B0A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odpowiada za oznakowanie i zabezpieczenie miejsca wykonywania robót.</w:t>
      </w:r>
    </w:p>
    <w:p w:rsidR="00753B0A" w:rsidRDefault="00753B0A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Wykonawcy jest uprzątnięcie terenu po koszeniu poprze</w:t>
      </w:r>
      <w:r w:rsidR="00417068">
        <w:rPr>
          <w:rFonts w:ascii="Times New Roman" w:hAnsi="Times New Roman" w:cs="Times New Roman"/>
          <w:sz w:val="24"/>
          <w:szCs w:val="24"/>
        </w:rPr>
        <w:t>z usunięcie trawy z jezdni i zjazdów indywidualnych w terenach zabudowanych.</w:t>
      </w:r>
    </w:p>
    <w:p w:rsidR="00417068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szkody powstałe w stosunku do osób trzecich w wyniku prowadzonych robót odpowiada Wykonawca. Odpowiedzialność za siebie i zatrudnionych pracowników oraz skutki prawne i materialne złego prowadzenia robót ponosi Wykonawca. </w:t>
      </w:r>
    </w:p>
    <w:p w:rsidR="00417068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miejscach trudno dostępnych, przy znakach drogowych, słupkach, barierach itp. Wykonawca jest zobowiązany wykosić trawę przy użyciu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podkaszarki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kosy spalinowej. </w:t>
      </w:r>
    </w:p>
    <w:p w:rsidR="00417068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dokonać wizji lokalnej w celu zapoznania się z warunkami realizacji zamówienia. </w:t>
      </w:r>
    </w:p>
    <w:p w:rsidR="00417068" w:rsidRDefault="00417068" w:rsidP="00753B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i zakres wykonywania zamówienia każdorazowo podejmuje Zamawiający. </w:t>
      </w: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0DA" w:rsidRDefault="007700DA" w:rsidP="00770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9A7C07">
        <w:rPr>
          <w:rFonts w:ascii="Times New Roman" w:hAnsi="Times New Roman" w:cs="Times New Roman"/>
          <w:sz w:val="24"/>
          <w:szCs w:val="24"/>
        </w:rPr>
        <w:t xml:space="preserve">POBOCZY </w:t>
      </w:r>
      <w:r>
        <w:rPr>
          <w:rFonts w:ascii="Times New Roman" w:hAnsi="Times New Roman" w:cs="Times New Roman"/>
          <w:sz w:val="24"/>
          <w:szCs w:val="24"/>
        </w:rPr>
        <w:t>DRÓG GMINNYCH</w:t>
      </w:r>
    </w:p>
    <w:p w:rsidR="007700DA" w:rsidRDefault="009A7C07" w:rsidP="00770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Tczów </w:t>
      </w:r>
      <w:r w:rsidR="007700DA">
        <w:rPr>
          <w:rFonts w:ascii="Times New Roman" w:hAnsi="Times New Roman" w:cs="Times New Roman"/>
          <w:sz w:val="24"/>
          <w:szCs w:val="24"/>
        </w:rPr>
        <w:t>przewidzianych do koszenia w roku 2020</w:t>
      </w:r>
    </w:p>
    <w:p w:rsidR="007700DA" w:rsidRDefault="007700DA" w:rsidP="007700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448"/>
        <w:gridCol w:w="3784"/>
        <w:gridCol w:w="848"/>
        <w:gridCol w:w="1276"/>
        <w:gridCol w:w="1276"/>
      </w:tblGrid>
      <w:tr w:rsidR="00D81D0C" w:rsidRPr="007700DA" w:rsidTr="00D81D0C">
        <w:trPr>
          <w:trHeight w:val="55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drogi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drogi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dł. odcinka (km)</w:t>
            </w:r>
          </w:p>
        </w:tc>
        <w:tc>
          <w:tcPr>
            <w:tcW w:w="1276" w:type="dxa"/>
          </w:tcPr>
          <w:p w:rsidR="00D81D0C" w:rsidRPr="00D81D0C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Pow. poboczy (m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81D0C" w:rsidRPr="007700DA" w:rsidTr="00D81D0C">
        <w:trPr>
          <w:trHeight w:val="42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450401W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Bartodzieje - Brzezinki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2 368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450402W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 Stare - Julianów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3,097</w:t>
            </w:r>
          </w:p>
        </w:tc>
        <w:tc>
          <w:tcPr>
            <w:tcW w:w="1276" w:type="dxa"/>
          </w:tcPr>
          <w:p w:rsidR="00D81D0C" w:rsidRPr="007700DA" w:rsidRDefault="00371A81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02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955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450403W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dr.powiatowa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4516W - Janów- Józefów- Bartodzieje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3,823</w:t>
            </w:r>
          </w:p>
        </w:tc>
        <w:tc>
          <w:tcPr>
            <w:tcW w:w="1276" w:type="dxa"/>
          </w:tcPr>
          <w:p w:rsidR="00D81D0C" w:rsidRPr="007700DA" w:rsidRDefault="00371A81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02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116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450404W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Tczów-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Kazanów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0,937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450405W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Lucin - Janów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4,64</w:t>
            </w:r>
          </w:p>
        </w:tc>
        <w:tc>
          <w:tcPr>
            <w:tcW w:w="1276" w:type="dxa"/>
          </w:tcPr>
          <w:p w:rsidR="00D81D0C" w:rsidRPr="007700DA" w:rsidRDefault="00371A81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402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424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13107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D81D0C"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450407W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Lucin 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Wybrańce</w:t>
            </w:r>
            <w:proofErr w:type="spellEnd"/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5,674</w:t>
            </w:r>
          </w:p>
        </w:tc>
        <w:tc>
          <w:tcPr>
            <w:tcW w:w="1276" w:type="dxa"/>
          </w:tcPr>
          <w:p w:rsidR="00D81D0C" w:rsidRPr="007700DA" w:rsidRDefault="00371A81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="00402BC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13107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D81D0C"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450408W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Tczów - Kazimierzów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1,228</w:t>
            </w:r>
          </w:p>
        </w:tc>
        <w:tc>
          <w:tcPr>
            <w:tcW w:w="1276" w:type="dxa"/>
          </w:tcPr>
          <w:p w:rsidR="00D81D0C" w:rsidRPr="007700DA" w:rsidRDefault="00402BCD" w:rsidP="00371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371A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13107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D81D0C"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450409W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 Nowe - Wilczy Ług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2,148</w:t>
            </w:r>
          </w:p>
        </w:tc>
        <w:tc>
          <w:tcPr>
            <w:tcW w:w="1276" w:type="dxa"/>
          </w:tcPr>
          <w:p w:rsidR="00D81D0C" w:rsidRPr="007700DA" w:rsidRDefault="00402BCD" w:rsidP="00402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2 200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13107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D81D0C"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450410W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Józefów - Borki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2,283</w:t>
            </w:r>
          </w:p>
        </w:tc>
        <w:tc>
          <w:tcPr>
            <w:tcW w:w="1276" w:type="dxa"/>
          </w:tcPr>
          <w:p w:rsidR="00D81D0C" w:rsidRPr="007700DA" w:rsidRDefault="00402BCD" w:rsidP="00402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2 100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450411W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Tczów - Podzakrzówek- Rawica Stara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5,794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2 768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450412W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Borki - Bartodzieje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2,083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2 666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450413W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Podzakrzówek-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dr.powiatowa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4515W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0,892</w:t>
            </w:r>
          </w:p>
        </w:tc>
        <w:tc>
          <w:tcPr>
            <w:tcW w:w="1276" w:type="dxa"/>
          </w:tcPr>
          <w:p w:rsidR="00D81D0C" w:rsidRPr="007700DA" w:rsidRDefault="00402BCD" w:rsidP="00402B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1 141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450414W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Brzezinki Stare- Wincentów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0,821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1 050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450415W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Tczów-Podzakrzówek 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Kazanów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2,172</w:t>
            </w:r>
          </w:p>
        </w:tc>
        <w:tc>
          <w:tcPr>
            <w:tcW w:w="1276" w:type="dxa"/>
          </w:tcPr>
          <w:p w:rsidR="00D81D0C" w:rsidRPr="007700DA" w:rsidRDefault="00402BCD" w:rsidP="00371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r w:rsidR="00371A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51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450416W</w:t>
            </w:r>
          </w:p>
        </w:tc>
        <w:tc>
          <w:tcPr>
            <w:tcW w:w="3784" w:type="dxa"/>
            <w:shd w:val="clear" w:color="auto" w:fill="auto"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Kłonów-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Tynica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Kazanów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2,307</w:t>
            </w:r>
          </w:p>
        </w:tc>
        <w:tc>
          <w:tcPr>
            <w:tcW w:w="1276" w:type="dxa"/>
          </w:tcPr>
          <w:p w:rsidR="00D81D0C" w:rsidRPr="007700DA" w:rsidRDefault="00402BCD" w:rsidP="00371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r w:rsidR="00371A8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</w:t>
            </w: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05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D13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131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450417W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dr.gminna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nr 450402W- </w:t>
            </w:r>
            <w:proofErr w:type="spellStart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gr.gminy</w:t>
            </w:r>
            <w:proofErr w:type="spellEnd"/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Tczów - Zwoleń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0,315</w:t>
            </w:r>
          </w:p>
        </w:tc>
        <w:tc>
          <w:tcPr>
            <w:tcW w:w="1276" w:type="dxa"/>
          </w:tcPr>
          <w:p w:rsidR="00D81D0C" w:rsidRPr="007700DA" w:rsidRDefault="00402BCD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403</w:t>
            </w:r>
          </w:p>
        </w:tc>
      </w:tr>
      <w:tr w:rsidR="00D81D0C" w:rsidRPr="007700DA" w:rsidTr="00D81D0C">
        <w:trPr>
          <w:trHeight w:val="420"/>
        </w:trPr>
        <w:tc>
          <w:tcPr>
            <w:tcW w:w="419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81D0C" w:rsidRPr="007700DA" w:rsidTr="00D81D0C">
        <w:trPr>
          <w:trHeight w:val="480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4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848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81D0C" w:rsidRPr="007700DA" w:rsidRDefault="00D81D0C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700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40,512</w:t>
            </w:r>
          </w:p>
        </w:tc>
        <w:tc>
          <w:tcPr>
            <w:tcW w:w="1276" w:type="dxa"/>
          </w:tcPr>
          <w:p w:rsidR="00D81D0C" w:rsidRPr="007700DA" w:rsidRDefault="00517BC4" w:rsidP="00770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42 192</w:t>
            </w:r>
          </w:p>
        </w:tc>
      </w:tr>
    </w:tbl>
    <w:p w:rsidR="007700DA" w:rsidRPr="007700DA" w:rsidRDefault="007700DA" w:rsidP="007700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700DA" w:rsidRPr="007700DA" w:rsidSect="00753B0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C00D3"/>
    <w:multiLevelType w:val="hybridMultilevel"/>
    <w:tmpl w:val="9ABA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0A"/>
    <w:rsid w:val="0015318E"/>
    <w:rsid w:val="001671A0"/>
    <w:rsid w:val="00371A81"/>
    <w:rsid w:val="00402BCD"/>
    <w:rsid w:val="00417068"/>
    <w:rsid w:val="00517BC4"/>
    <w:rsid w:val="00753B0A"/>
    <w:rsid w:val="007700DA"/>
    <w:rsid w:val="009A7C07"/>
    <w:rsid w:val="00D13107"/>
    <w:rsid w:val="00D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91AC-695E-44C8-AD2F-30F9EABB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B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AC1A092-E582-4A5B-8F17-6481099C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cp:lastPrinted>2020-06-17T05:59:00Z</cp:lastPrinted>
  <dcterms:created xsi:type="dcterms:W3CDTF">2020-06-16T11:17:00Z</dcterms:created>
  <dcterms:modified xsi:type="dcterms:W3CDTF">2020-06-17T11:09:00Z</dcterms:modified>
</cp:coreProperties>
</file>